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C4" w:rsidRDefault="001238C4" w:rsidP="001238C4">
      <w:pPr>
        <w:pStyle w:val="Heading1"/>
        <w:spacing w:line="240" w:lineRule="auto"/>
        <w:jc w:val="both"/>
        <w:rPr>
          <w:b w:val="0"/>
          <w:i/>
          <w:iCs/>
          <w:sz w:val="22"/>
          <w:szCs w:val="22"/>
        </w:rPr>
      </w:pPr>
      <w:r>
        <w:rPr>
          <w:sz w:val="22"/>
          <w:szCs w:val="22"/>
        </w:rPr>
        <w:t xml:space="preserve">Sustainable Structure and Materials, </w:t>
      </w:r>
      <w:r w:rsidR="00740246">
        <w:rPr>
          <w:b w:val="0"/>
          <w:bCs/>
          <w:i/>
          <w:iCs/>
          <w:sz w:val="22"/>
          <w:szCs w:val="22"/>
        </w:rPr>
        <w:t>Vol. 1, No .2, (2018) 1-13</w:t>
      </w:r>
    </w:p>
    <w:p w:rsidR="001238C4" w:rsidRPr="00EA678E" w:rsidRDefault="001238C4" w:rsidP="001238C4">
      <w:pPr>
        <w:spacing w:after="0"/>
      </w:pPr>
      <w:r w:rsidRPr="00EA678E">
        <w:t>DOI: https:/</w:t>
      </w:r>
      <w:r>
        <w:t>/doi.org/10.26392/SSM.2018.01.02</w:t>
      </w:r>
      <w:r w:rsidRPr="00EA678E">
        <w:t>.001</w:t>
      </w:r>
    </w:p>
    <w:p w:rsidR="00511442" w:rsidRDefault="00511442" w:rsidP="001238C4">
      <w:pPr>
        <w:rPr>
          <w:rFonts w:ascii="Cambria" w:eastAsia="Calibri" w:hAnsi="Cambria" w:cs="Times New Roman"/>
          <w:b/>
          <w:sz w:val="32"/>
          <w:szCs w:val="32"/>
        </w:rPr>
      </w:pPr>
      <w:bookmarkStart w:id="0" w:name="_GoBack"/>
      <w:bookmarkEnd w:id="0"/>
    </w:p>
    <w:p w:rsidR="00511442" w:rsidRPr="001238C4" w:rsidRDefault="00511442" w:rsidP="001238C4">
      <w:pPr>
        <w:spacing w:line="360" w:lineRule="auto"/>
        <w:jc w:val="center"/>
        <w:rPr>
          <w:rFonts w:asciiTheme="majorHAnsi" w:hAnsiTheme="majorHAnsi" w:cstheme="majorBidi"/>
          <w:b/>
          <w:bCs/>
          <w:noProof/>
          <w:sz w:val="32"/>
          <w:szCs w:val="32"/>
        </w:rPr>
      </w:pPr>
      <w:r w:rsidRPr="001238C4">
        <w:rPr>
          <w:rFonts w:asciiTheme="majorHAnsi" w:hAnsiTheme="majorHAnsi" w:cstheme="majorBidi"/>
          <w:b/>
          <w:bCs/>
          <w:noProof/>
          <w:sz w:val="32"/>
          <w:szCs w:val="32"/>
        </w:rPr>
        <w:t>Progress on the Use of Rice Husk Ash (RHA) as a Construction Material in Nigeria</w:t>
      </w:r>
    </w:p>
    <w:p w:rsidR="00511442" w:rsidRPr="003F4585" w:rsidRDefault="003F4585" w:rsidP="003F4585">
      <w:pPr>
        <w:spacing w:after="120"/>
        <w:jc w:val="center"/>
        <w:rPr>
          <w:rFonts w:ascii="Arial" w:eastAsia="Times New Roman" w:hAnsi="Arial" w:cs="Arial"/>
          <w:b/>
          <w:sz w:val="24"/>
          <w:szCs w:val="24"/>
        </w:rPr>
      </w:pPr>
      <w:proofErr w:type="spellStart"/>
      <w:r>
        <w:rPr>
          <w:rFonts w:ascii="Arial" w:eastAsia="Times New Roman" w:hAnsi="Arial" w:cs="Arial"/>
          <w:b/>
          <w:sz w:val="24"/>
          <w:szCs w:val="24"/>
        </w:rPr>
        <w:t>Abdulhameed</w:t>
      </w:r>
      <w:proofErr w:type="spellEnd"/>
      <w:r>
        <w:rPr>
          <w:rFonts w:ascii="Arial" w:eastAsia="Times New Roman" w:hAnsi="Arial" w:cs="Arial"/>
          <w:b/>
          <w:sz w:val="24"/>
          <w:szCs w:val="24"/>
        </w:rPr>
        <w:t xml:space="preserve"> Umar </w:t>
      </w:r>
      <w:proofErr w:type="spellStart"/>
      <w:r>
        <w:rPr>
          <w:rFonts w:ascii="Arial" w:eastAsia="Times New Roman" w:hAnsi="Arial" w:cs="Arial"/>
          <w:b/>
          <w:sz w:val="24"/>
          <w:szCs w:val="24"/>
        </w:rPr>
        <w:t>Abubakar</w:t>
      </w:r>
      <w:proofErr w:type="spellEnd"/>
      <w:r>
        <w:rPr>
          <w:rFonts w:ascii="Arial" w:eastAsia="Times New Roman" w:hAnsi="Arial" w:cs="Arial"/>
          <w:b/>
          <w:sz w:val="24"/>
          <w:szCs w:val="24"/>
        </w:rPr>
        <w:t>*</w:t>
      </w:r>
    </w:p>
    <w:p w:rsidR="00511442" w:rsidRPr="001B2990" w:rsidRDefault="00511442" w:rsidP="00511442">
      <w:pPr>
        <w:spacing w:after="0" w:line="240" w:lineRule="auto"/>
        <w:jc w:val="center"/>
        <w:rPr>
          <w:rFonts w:ascii="Arial" w:hAnsi="Arial" w:cs="Arial"/>
        </w:rPr>
      </w:pPr>
      <w:r w:rsidRPr="001B2990">
        <w:rPr>
          <w:rFonts w:ascii="Arial" w:hAnsi="Arial" w:cs="Arial"/>
        </w:rPr>
        <w:t>Civil Engineering Department, Modibbo Adama University of Technology, Yola, Nigeria</w:t>
      </w:r>
    </w:p>
    <w:p w:rsidR="00511442" w:rsidRDefault="00511442" w:rsidP="00511442">
      <w:pPr>
        <w:spacing w:after="0" w:line="240" w:lineRule="auto"/>
        <w:jc w:val="center"/>
        <w:rPr>
          <w:rFonts w:ascii="Arial" w:hAnsi="Arial" w:cs="Arial"/>
        </w:rPr>
      </w:pPr>
      <w:r w:rsidRPr="001B2990">
        <w:rPr>
          <w:rFonts w:ascii="Arial" w:hAnsi="Arial" w:cs="Arial"/>
        </w:rPr>
        <w:t>*Corresponding E-</w:t>
      </w:r>
      <w:r>
        <w:rPr>
          <w:rFonts w:ascii="Arial" w:hAnsi="Arial" w:cs="Arial"/>
        </w:rPr>
        <w:t xml:space="preserve">mail: abubakar101084@yahoo.com </w:t>
      </w:r>
    </w:p>
    <w:p w:rsidR="00511442" w:rsidRPr="00511442" w:rsidRDefault="00511442" w:rsidP="00511442">
      <w:pPr>
        <w:spacing w:after="0" w:line="240" w:lineRule="auto"/>
        <w:jc w:val="center"/>
        <w:rPr>
          <w:rFonts w:ascii="Arial" w:hAnsi="Arial" w:cs="Arial"/>
        </w:rPr>
      </w:pPr>
    </w:p>
    <w:p w:rsidR="00993355" w:rsidRPr="00993355" w:rsidRDefault="00993355" w:rsidP="00993355">
      <w:pPr>
        <w:spacing w:after="0" w:line="240" w:lineRule="auto"/>
        <w:contextualSpacing/>
        <w:jc w:val="center"/>
        <w:rPr>
          <w:rFonts w:ascii="Times New Roman" w:eastAsia="Malgun Gothic" w:hAnsi="Times New Roman" w:cs="Times New Roman"/>
          <w:i/>
          <w:kern w:val="2"/>
          <w:sz w:val="20"/>
          <w:szCs w:val="30"/>
          <w:lang w:eastAsia="ko-KR"/>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BF045B5" wp14:editId="2BAF293D">
                <wp:simplePos x="0" y="0"/>
                <wp:positionH relativeFrom="column">
                  <wp:posOffset>4445</wp:posOffset>
                </wp:positionH>
                <wp:positionV relativeFrom="paragraph">
                  <wp:posOffset>170815</wp:posOffset>
                </wp:positionV>
                <wp:extent cx="5760085" cy="0"/>
                <wp:effectExtent l="0" t="0" r="31115" b="19050"/>
                <wp:wrapTopAndBottom/>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C7535" id="_x0000_t32" coordsize="21600,21600" o:spt="32" o:oned="t" path="m,l21600,21600e" filled="f">
                <v:path arrowok="t" fillok="f" o:connecttype="none"/>
                <o:lock v:ext="edit" shapetype="t"/>
              </v:shapetype>
              <v:shape id="Straight Arrow Connector 4" o:spid="_x0000_s1026" type="#_x0000_t32" style="position:absolute;margin-left:.35pt;margin-top:13.45pt;width:453.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KY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2eP8zhezD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D7G5e7bAAAABgEAAA8AAABkcnMvZG93bnJldi54bWxM&#10;j8FOwzAQRO+V+AdrkbhU1G4kWhLiVBUSB460lbi68ZIE4nUUO03o17Ooh/Y4O6OZt/lmcq04YR8a&#10;TxqWCwUCqfS2oUrDYf/2+AwiREPWtJ5Qwy8G2BR3s9xk1o/0gaddrASXUMiMhjrGLpMylDU6Exa+&#10;Q2Lvy/fORJZ9JW1vRi53rUyUWklnGuKF2nT4WmP5sxucBgzD01JtU1cd3s/j/DM5f4/dXuuH+2n7&#10;AiLiFK9h+MdndCiY6egHskG0Gtac05CsUhDspmrNjxwvB1nk8ha/+AMAAP//AwBQSwECLQAUAAYA&#10;CAAAACEAtoM4kv4AAADhAQAAEwAAAAAAAAAAAAAAAAAAAAAAW0NvbnRlbnRfVHlwZXNdLnhtbFBL&#10;AQItABQABgAIAAAAIQA4/SH/1gAAAJQBAAALAAAAAAAAAAAAAAAAAC8BAABfcmVscy8ucmVsc1BL&#10;AQItABQABgAIAAAAIQBJtmKYJQIAAEoEAAAOAAAAAAAAAAAAAAAAAC4CAABkcnMvZTJvRG9jLnht&#10;bFBLAQItABQABgAIAAAAIQA+xuXu2wAAAAYBAAAPAAAAAAAAAAAAAAAAAH8EAABkcnMvZG93bnJl&#10;di54bWxQSwUGAAAAAAQABADzAAAAhwUAAAAA&#10;">
                <w10:wrap type="topAndBottom"/>
              </v:shape>
            </w:pict>
          </mc:Fallback>
        </mc:AlternateContent>
      </w:r>
      <w:r>
        <w:rPr>
          <w:rFonts w:ascii="Times New Roman" w:eastAsia="Malgun Gothic" w:hAnsi="Times New Roman" w:cs="Times New Roman"/>
          <w:i/>
          <w:kern w:val="2"/>
          <w:sz w:val="20"/>
          <w:szCs w:val="30"/>
          <w:lang w:eastAsia="ko-KR"/>
        </w:rPr>
        <w:t xml:space="preserve"> </w:t>
      </w:r>
      <w:r w:rsidR="001238C4">
        <w:rPr>
          <w:rFonts w:ascii="Times New Roman" w:eastAsia="Malgun Gothic" w:hAnsi="Times New Roman" w:cs="Times New Roman"/>
          <w:i/>
          <w:kern w:val="2"/>
          <w:sz w:val="20"/>
          <w:szCs w:val="30"/>
          <w:lang w:eastAsia="ko-KR"/>
        </w:rPr>
        <w:t>(Received February 21</w:t>
      </w:r>
      <w:r w:rsidR="001238C4" w:rsidRPr="00F07E50">
        <w:rPr>
          <w:rFonts w:ascii="Times New Roman" w:eastAsia="Malgun Gothic" w:hAnsi="Times New Roman" w:cs="Times New Roman"/>
          <w:i/>
          <w:kern w:val="2"/>
          <w:sz w:val="20"/>
          <w:szCs w:val="30"/>
          <w:lang w:eastAsia="ko-KR"/>
        </w:rPr>
        <w:t xml:space="preserve">, 2018, Revised </w:t>
      </w:r>
      <w:r w:rsidR="001238C4">
        <w:rPr>
          <w:rFonts w:ascii="Times New Roman" w:eastAsia="Malgun Gothic" w:hAnsi="Times New Roman" w:cs="Times New Roman"/>
          <w:i/>
          <w:kern w:val="2"/>
          <w:sz w:val="20"/>
          <w:szCs w:val="30"/>
          <w:lang w:eastAsia="ko-KR"/>
        </w:rPr>
        <w:t>April</w:t>
      </w:r>
      <w:r w:rsidR="001238C4" w:rsidRPr="00F07E50">
        <w:rPr>
          <w:rFonts w:ascii="Times New Roman" w:eastAsia="Malgun Gothic" w:hAnsi="Times New Roman" w:cs="Times New Roman"/>
          <w:i/>
          <w:kern w:val="2"/>
          <w:sz w:val="20"/>
          <w:szCs w:val="30"/>
          <w:lang w:eastAsia="ko-KR"/>
        </w:rPr>
        <w:t xml:space="preserve">, </w:t>
      </w:r>
      <w:r w:rsidR="001238C4">
        <w:rPr>
          <w:rFonts w:ascii="Times New Roman" w:eastAsia="Malgun Gothic" w:hAnsi="Times New Roman" w:cs="Times New Roman"/>
          <w:i/>
          <w:kern w:val="2"/>
          <w:sz w:val="20"/>
          <w:szCs w:val="30"/>
          <w:lang w:eastAsia="ko-KR"/>
        </w:rPr>
        <w:t>18</w:t>
      </w:r>
      <w:r w:rsidR="001238C4" w:rsidRPr="00F07E50">
        <w:rPr>
          <w:rFonts w:ascii="Times New Roman" w:eastAsia="Malgun Gothic" w:hAnsi="Times New Roman" w:cs="Times New Roman"/>
          <w:i/>
          <w:kern w:val="2"/>
          <w:sz w:val="20"/>
          <w:szCs w:val="30"/>
          <w:lang w:eastAsia="ko-KR"/>
        </w:rPr>
        <w:t xml:space="preserve">, 2018, Accepted </w:t>
      </w:r>
      <w:r w:rsidR="001238C4">
        <w:rPr>
          <w:rFonts w:ascii="Times New Roman" w:eastAsia="Malgun Gothic" w:hAnsi="Times New Roman" w:cs="Times New Roman"/>
          <w:i/>
          <w:kern w:val="2"/>
          <w:sz w:val="20"/>
          <w:szCs w:val="30"/>
          <w:lang w:eastAsia="ko-KR"/>
        </w:rPr>
        <w:t>May</w:t>
      </w:r>
      <w:r w:rsidR="001238C4" w:rsidRPr="00F07E50">
        <w:rPr>
          <w:rFonts w:ascii="Times New Roman" w:eastAsia="Malgun Gothic" w:hAnsi="Times New Roman" w:cs="Times New Roman"/>
          <w:i/>
          <w:kern w:val="2"/>
          <w:sz w:val="20"/>
          <w:szCs w:val="30"/>
          <w:lang w:eastAsia="ko-KR"/>
        </w:rPr>
        <w:t xml:space="preserve">, </w:t>
      </w:r>
      <w:r w:rsidR="001238C4">
        <w:rPr>
          <w:rFonts w:ascii="Times New Roman" w:eastAsia="Malgun Gothic" w:hAnsi="Times New Roman" w:cs="Times New Roman"/>
          <w:i/>
          <w:kern w:val="2"/>
          <w:sz w:val="20"/>
          <w:szCs w:val="30"/>
          <w:lang w:eastAsia="ko-KR"/>
        </w:rPr>
        <w:t>01</w:t>
      </w:r>
      <w:r w:rsidR="001238C4" w:rsidRPr="00F07E50">
        <w:rPr>
          <w:rFonts w:ascii="Times New Roman" w:eastAsia="Malgun Gothic" w:hAnsi="Times New Roman" w:cs="Times New Roman"/>
          <w:i/>
          <w:kern w:val="2"/>
          <w:sz w:val="20"/>
          <w:szCs w:val="30"/>
          <w:lang w:eastAsia="ko-KR"/>
        </w:rPr>
        <w:t>, 2018)</w:t>
      </w:r>
      <w:r w:rsidRPr="00993355">
        <w:rPr>
          <w:rFonts w:ascii="Times New Roman" w:hAnsi="Times New Roman" w:cs="Times New Roman"/>
          <w:noProof/>
          <w:sz w:val="24"/>
          <w:szCs w:val="24"/>
        </w:rPr>
        <w:t xml:space="preserve"> </w:t>
      </w:r>
    </w:p>
    <w:p w:rsidR="00511442" w:rsidRPr="00511442" w:rsidRDefault="00511442" w:rsidP="00993355">
      <w:pPr>
        <w:spacing w:line="240" w:lineRule="auto"/>
        <w:contextualSpacing/>
        <w:jc w:val="both"/>
        <w:rPr>
          <w:rFonts w:ascii="Times New Roman" w:hAnsi="Times New Roman" w:cs="Times New Roman"/>
          <w:sz w:val="24"/>
          <w:szCs w:val="24"/>
        </w:rPr>
      </w:pPr>
      <w:r w:rsidRPr="00993355">
        <w:rPr>
          <w:rFonts w:asciiTheme="majorHAnsi" w:hAnsiTheme="majorHAnsi" w:cs="Times New Roman"/>
          <w:b/>
          <w:sz w:val="25"/>
          <w:szCs w:val="25"/>
        </w:rPr>
        <w:t>ABSTRACT</w:t>
      </w:r>
      <w:r w:rsidRPr="003D4C62">
        <w:rPr>
          <w:rFonts w:ascii="Times New Roman" w:hAnsi="Times New Roman" w:cs="Times New Roman"/>
          <w:b/>
          <w:sz w:val="24"/>
          <w:szCs w:val="24"/>
        </w:rPr>
        <w:t>.</w:t>
      </w:r>
      <w:r>
        <w:rPr>
          <w:rFonts w:ascii="Times New Roman" w:hAnsi="Times New Roman" w:cs="Times New Roman"/>
          <w:sz w:val="24"/>
          <w:szCs w:val="24"/>
        </w:rPr>
        <w:t xml:space="preserve"> </w:t>
      </w:r>
      <w:r w:rsidRPr="00511442">
        <w:rPr>
          <w:rFonts w:ascii="Times New Roman" w:hAnsi="Times New Roman" w:cs="Times New Roman"/>
          <w:i/>
          <w:sz w:val="21"/>
          <w:szCs w:val="21"/>
        </w:rPr>
        <w:t>Research on the use of Rice Husk Ash (RHA) in cement, concrete and mortar has been explored in different fronts in Nigeria with encouraging results. RHA is composed of silica, alumina, iron oxide, calcium oxide and some traces of other compounds. The combustion of RHA at optimum temperature established by researchers produces either amorphous or crystalline ash depending on the combustion temperature and type of burning. This paper tries to bring under one umbrella documented research reported in literature on the use of RHA in construction in Nigeria. Physical and chemical properties; consistency, setting time and flow of mixed paste are reported. Combustion process and optimum temperature has also been exclusively reported. Cement replacement with RHA, strength results on concrete, mortar, bricks and blocks; other properties reported are flexural and tensile strength, sorptivity and coefficient of water absorption.</w:t>
      </w:r>
      <w:r w:rsidR="003270A5">
        <w:rPr>
          <w:rFonts w:ascii="Times New Roman" w:hAnsi="Times New Roman" w:cs="Times New Roman"/>
          <w:i/>
          <w:sz w:val="21"/>
          <w:szCs w:val="21"/>
        </w:rPr>
        <w:t xml:space="preserve"> It is seen from literature that optimum replacement level of RHA with cement is about 10 – 20% and with longer curing duration, as there is a sharp decrease in mechanical properties beyond this level.</w:t>
      </w:r>
    </w:p>
    <w:p w:rsidR="00511442" w:rsidRPr="00511442" w:rsidRDefault="00511442" w:rsidP="00197E59">
      <w:pPr>
        <w:spacing w:after="0" w:line="240" w:lineRule="auto"/>
        <w:ind w:right="578"/>
        <w:jc w:val="both"/>
        <w:rPr>
          <w:rFonts w:ascii="Times New Roman" w:hAnsi="Times New Roman" w:cs="Times New Roman"/>
        </w:rPr>
      </w:pPr>
      <w:r w:rsidRPr="00511442">
        <w:rPr>
          <w:rFonts w:ascii="Times New Roman" w:hAnsi="Times New Roman" w:cs="Times New Roman"/>
          <w:b/>
        </w:rPr>
        <w:t xml:space="preserve">Keywords: </w:t>
      </w:r>
      <w:r w:rsidRPr="00511442">
        <w:rPr>
          <w:rFonts w:ascii="Times New Roman" w:hAnsi="Times New Roman" w:cs="Times New Roman"/>
        </w:rPr>
        <w:t>Rice husk ash, amorphous, crystalline, optimum temperature, concrete</w:t>
      </w:r>
      <w:r w:rsidR="0064545E">
        <w:rPr>
          <w:rFonts w:ascii="Times New Roman" w:hAnsi="Times New Roman" w:cs="Times New Roman"/>
        </w:rPr>
        <w:t>, construction</w:t>
      </w:r>
      <w:r w:rsidRPr="00511442">
        <w:rPr>
          <w:rFonts w:ascii="Times New Roman" w:hAnsi="Times New Roman" w:cs="Times New Roman"/>
        </w:rPr>
        <w:t>.</w:t>
      </w:r>
    </w:p>
    <w:p w:rsidR="00BF7BFE" w:rsidRPr="00511442" w:rsidRDefault="00511442" w:rsidP="00197E59">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E74BCCD" wp14:editId="3F7BFB29">
                <wp:simplePos x="0" y="0"/>
                <wp:positionH relativeFrom="column">
                  <wp:posOffset>13970</wp:posOffset>
                </wp:positionH>
                <wp:positionV relativeFrom="paragraph">
                  <wp:posOffset>28575</wp:posOffset>
                </wp:positionV>
                <wp:extent cx="592709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66C0C" id="Straight Arrow Connector 2" o:spid="_x0000_s1026" type="#_x0000_t32" style="position:absolute;margin-left:1.1pt;margin-top:2.25pt;width:46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qY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7NFfpcucJD86ktYcQ001vnPEnoSjJK6Sx1j&#10;AVlMww5PzgdarLgGhKwa1qrrohw6TYaSLmb5LAY46JQIznDM2f2u6iw5sCCo+MQa0fP2mIVXLSJY&#10;K5lYXWzPVHe2MXmnAx4WhnQu1lkxPxbpYjVfzaeTaX67mkzTup48rqvp5Had3c3qT3VV1dnPQC2b&#10;Fq0SQurA7qrebPp36rjco7PuRv2ObUjeo8d+IdnrO5KOkw3DPMtiB+K0sdeJo2Dj4cvlCjfi7R7t&#10;t7+A5S8AAAD//wMAUEsDBBQABgAIAAAAIQBQFnjs2gAAAAUBAAAPAAAAZHJzL2Rvd25yZXYueG1s&#10;TI7BTsMwEETvSPyDtUhcEHUaSEVDnKpC4sCRthLXbbwkgXgdxU4T+vUsXOA4mtGbV2xm16kTDaH1&#10;bGC5SEARV962XBs47J9vH0CFiGyx80wGvijApry8KDC3fuJXOu1irQTCIUcDTYx9rnWoGnIYFr4n&#10;lu7dDw6jxKHWdsBJ4K7TaZKstMOW5aHBnp4aqj53ozNAYcyWyXbt6sPLebp5S88fU7835vpq3j6C&#10;ijTHvzH86Is6lOJ09CPboDoDaSpDA/cZKGnXd9kK1PE367LQ/+3LbwAAAP//AwBQSwECLQAUAAYA&#10;CAAAACEAtoM4kv4AAADhAQAAEwAAAAAAAAAAAAAAAAAAAAAAW0NvbnRlbnRfVHlwZXNdLnhtbFBL&#10;AQItABQABgAIAAAAIQA4/SH/1gAAAJQBAAALAAAAAAAAAAAAAAAAAC8BAABfcmVscy8ucmVsc1BL&#10;AQItABQABgAIAAAAIQDX7wqYJgIAAEoEAAAOAAAAAAAAAAAAAAAAAC4CAABkcnMvZTJvRG9jLnht&#10;bFBLAQItABQABgAIAAAAIQBQFnjs2gAAAAUBAAAPAAAAAAAAAAAAAAAAAIAEAABkcnMvZG93bnJl&#10;di54bWxQSwUGAAAAAAQABADzAAAAhwUAAAAA&#10;"/>
            </w:pict>
          </mc:Fallback>
        </mc:AlternateContent>
      </w:r>
    </w:p>
    <w:p w:rsidR="00511442" w:rsidRPr="00993355" w:rsidRDefault="00761288" w:rsidP="00197E59">
      <w:pPr>
        <w:pStyle w:val="NoSpacing"/>
        <w:numPr>
          <w:ilvl w:val="0"/>
          <w:numId w:val="6"/>
        </w:numPr>
        <w:ind w:left="0" w:firstLine="0"/>
        <w:jc w:val="both"/>
        <w:rPr>
          <w:rFonts w:ascii="Times New Roman" w:hAnsi="Times New Roman"/>
          <w:b/>
        </w:rPr>
      </w:pPr>
      <w:r w:rsidRPr="00993355">
        <w:rPr>
          <w:rFonts w:ascii="Times New Roman" w:hAnsi="Times New Roman"/>
          <w:b/>
        </w:rPr>
        <w:t>INTRODUCTION</w:t>
      </w:r>
    </w:p>
    <w:p w:rsidR="00511442" w:rsidRPr="00E30CFF" w:rsidRDefault="00E30CFF" w:rsidP="00E30CFF">
      <w:pPr>
        <w:jc w:val="both"/>
        <w:rPr>
          <w:rFonts w:ascii="Times New Roman" w:hAnsi="Times New Roman" w:cs="Times New Roman"/>
          <w:sz w:val="20"/>
          <w:szCs w:val="20"/>
        </w:rPr>
      </w:pPr>
      <w:r w:rsidRPr="00E30CFF">
        <w:rPr>
          <w:rFonts w:ascii="Times New Roman" w:hAnsi="Times New Roman" w:cs="Times New Roman"/>
          <w:sz w:val="20"/>
          <w:szCs w:val="20"/>
        </w:rPr>
        <w:t xml:space="preserve">      </w:t>
      </w:r>
      <w:r w:rsidR="00511442" w:rsidRPr="00E30CFF">
        <w:rPr>
          <w:rFonts w:ascii="Times New Roman" w:hAnsi="Times New Roman" w:cs="Times New Roman"/>
          <w:sz w:val="20"/>
          <w:szCs w:val="20"/>
        </w:rPr>
        <w:t xml:space="preserve">Global production of rice, the majority of which is grown in Asian is approximately 550 million tons/year. The milling of rice generates a waste material, while husk is the material surrounding the rice grain. The annual worldwide output of the rice husk is approximately 80 million tons, which corresponds to 3.2 million tons of silica/year globally </w:t>
      </w:r>
      <w:r w:rsidR="00761288" w:rsidRPr="00E30CFF">
        <w:rPr>
          <w:rFonts w:ascii="Times New Roman" w:hAnsi="Times New Roman" w:cs="Times New Roman"/>
          <w:sz w:val="20"/>
          <w:szCs w:val="20"/>
        </w:rPr>
        <w:t xml:space="preserve">Natarajan </w:t>
      </w:r>
      <w:r w:rsidR="00761288" w:rsidRPr="00F36020">
        <w:rPr>
          <w:rFonts w:ascii="Times New Roman" w:hAnsi="Times New Roman" w:cs="Times New Roman"/>
          <w:i/>
          <w:sz w:val="20"/>
          <w:szCs w:val="20"/>
        </w:rPr>
        <w:t>et al.,</w:t>
      </w:r>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(1998) </w:t>
      </w:r>
      <w:r w:rsidR="00511442" w:rsidRPr="00E30CFF">
        <w:rPr>
          <w:rFonts w:ascii="Times New Roman" w:hAnsi="Times New Roman" w:cs="Times New Roman"/>
          <w:sz w:val="20"/>
          <w:szCs w:val="20"/>
        </w:rPr>
        <w:t xml:space="preserve">[1]. According to </w:t>
      </w:r>
      <w:r w:rsidR="00761288" w:rsidRPr="00E30CFF">
        <w:rPr>
          <w:rFonts w:ascii="Times New Roman" w:hAnsi="Times New Roman" w:cs="Times New Roman"/>
          <w:sz w:val="20"/>
          <w:szCs w:val="20"/>
        </w:rPr>
        <w:t xml:space="preserve">FAO </w:t>
      </w:r>
      <w:r w:rsidR="00824591">
        <w:rPr>
          <w:rFonts w:ascii="Times New Roman" w:hAnsi="Times New Roman" w:cs="Times New Roman"/>
          <w:sz w:val="20"/>
          <w:szCs w:val="20"/>
        </w:rPr>
        <w:t xml:space="preserve">(2010) </w:t>
      </w:r>
      <w:r w:rsidR="00511442" w:rsidRPr="00E30CFF">
        <w:rPr>
          <w:rFonts w:ascii="Times New Roman" w:hAnsi="Times New Roman" w:cs="Times New Roman"/>
          <w:sz w:val="20"/>
          <w:szCs w:val="20"/>
        </w:rPr>
        <w:t xml:space="preserve">[2], Nigerian rice husk generation could be estimated at 748,000 – 990,000 tonnes, since there is no commercial Rice Husk Ash (RHA) production in the country. This quantity of rice husk is mostly disposed of by open air burning that possess environmental hazard. It was reported that approximately 100 million tons of rice husk are generated annually worldwide, while about 2 million are generated in Nigeria annually </w:t>
      </w:r>
      <w:proofErr w:type="spellStart"/>
      <w:r w:rsidR="00761288" w:rsidRPr="00E30CFF">
        <w:rPr>
          <w:rFonts w:ascii="Times New Roman" w:hAnsi="Times New Roman" w:cs="Times New Roman"/>
          <w:sz w:val="20"/>
          <w:szCs w:val="20"/>
        </w:rPr>
        <w:t>Oyetola</w:t>
      </w:r>
      <w:proofErr w:type="spellEnd"/>
      <w:r w:rsidR="00761288" w:rsidRPr="00E30CFF">
        <w:rPr>
          <w:rFonts w:ascii="Times New Roman" w:hAnsi="Times New Roman" w:cs="Times New Roman"/>
          <w:sz w:val="20"/>
          <w:szCs w:val="20"/>
        </w:rPr>
        <w:t xml:space="preserve"> and </w:t>
      </w:r>
      <w:proofErr w:type="spellStart"/>
      <w:r w:rsidR="00761288" w:rsidRPr="00E30CFF">
        <w:rPr>
          <w:rFonts w:ascii="Times New Roman" w:hAnsi="Times New Roman" w:cs="Times New Roman"/>
          <w:sz w:val="20"/>
          <w:szCs w:val="20"/>
        </w:rPr>
        <w:t>Abdullahi</w:t>
      </w:r>
      <w:proofErr w:type="spellEnd"/>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(2006) </w:t>
      </w:r>
      <w:r w:rsidR="00511442" w:rsidRPr="00E30CFF">
        <w:rPr>
          <w:rFonts w:ascii="Times New Roman" w:hAnsi="Times New Roman" w:cs="Times New Roman"/>
          <w:sz w:val="20"/>
          <w:szCs w:val="20"/>
        </w:rPr>
        <w:t xml:space="preserve">[3]. Out of the total rice produced, the husks constitute approximately 20%. In </w:t>
      </w:r>
      <w:proofErr w:type="spellStart"/>
      <w:r w:rsidR="00511442" w:rsidRPr="00E30CFF">
        <w:rPr>
          <w:rFonts w:ascii="Times New Roman" w:hAnsi="Times New Roman" w:cs="Times New Roman"/>
          <w:sz w:val="20"/>
          <w:szCs w:val="20"/>
        </w:rPr>
        <w:t>Oluremi</w:t>
      </w:r>
      <w:proofErr w:type="spellEnd"/>
      <w:r w:rsidR="00511442" w:rsidRPr="00E30CFF">
        <w:rPr>
          <w:rFonts w:ascii="Times New Roman" w:hAnsi="Times New Roman" w:cs="Times New Roman"/>
          <w:sz w:val="20"/>
          <w:szCs w:val="20"/>
        </w:rPr>
        <w:t xml:space="preserve"> (1990), as reported in [3], that a survey by Raw Materials Research and Development Council of Nigeria on available local building materials reveals that certain building materials deserve serious consideration as substitute for imported ones. These materials include cement/lime stabilized bricks/blocks, sundried (Adobe) soil bricks, burnt clay bricks/blocks, rice husk ash (RHA), lime and stonecrete blocks.</w:t>
      </w:r>
    </w:p>
    <w:p w:rsidR="00511442" w:rsidRPr="00E30CFF" w:rsidRDefault="00E30CFF" w:rsidP="00124D26">
      <w:pPr>
        <w:jc w:val="both"/>
        <w:rPr>
          <w:rFonts w:ascii="Times New Roman" w:hAnsi="Times New Roman" w:cs="Times New Roman"/>
          <w:sz w:val="20"/>
          <w:szCs w:val="20"/>
        </w:rPr>
      </w:pPr>
      <w:r w:rsidRPr="00E30CFF">
        <w:rPr>
          <w:rFonts w:ascii="Times New Roman" w:hAnsi="Times New Roman" w:cs="Times New Roman"/>
          <w:sz w:val="20"/>
          <w:szCs w:val="20"/>
        </w:rPr>
        <w:t xml:space="preserve">     </w:t>
      </w:r>
      <w:r w:rsidR="00511442" w:rsidRPr="00E30CFF">
        <w:rPr>
          <w:rFonts w:ascii="Times New Roman" w:hAnsi="Times New Roman" w:cs="Times New Roman"/>
          <w:sz w:val="20"/>
          <w:szCs w:val="20"/>
        </w:rPr>
        <w:t xml:space="preserve">The possibility of substituting Ordinary Portland Cement (OPC) with RHA pozzolan for the production of cement bonded composites (CBCs) was investigated using the hydration technique by </w:t>
      </w:r>
      <w:proofErr w:type="spellStart"/>
      <w:r w:rsidR="00761288" w:rsidRPr="00E30CFF">
        <w:rPr>
          <w:rFonts w:ascii="Times New Roman" w:hAnsi="Times New Roman" w:cs="Times New Roman"/>
          <w:sz w:val="20"/>
          <w:szCs w:val="20"/>
        </w:rPr>
        <w:t>Fabiyi</w:t>
      </w:r>
      <w:proofErr w:type="spellEnd"/>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(2013) </w:t>
      </w:r>
      <w:r w:rsidR="00511442" w:rsidRPr="00E30CFF">
        <w:rPr>
          <w:rFonts w:ascii="Times New Roman" w:hAnsi="Times New Roman" w:cs="Times New Roman"/>
          <w:sz w:val="20"/>
          <w:szCs w:val="20"/>
        </w:rPr>
        <w:t xml:space="preserve">[4]. A pozzolan has been defined as a siliceous or aluminosiliceous material that in finely divided form and in the presence of moisture chemically reacts with the calcium hydroxide released by the hydration of Portland cement to form calcium silicate hydrate and other </w:t>
      </w:r>
      <w:proofErr w:type="spellStart"/>
      <w:r w:rsidR="00511442" w:rsidRPr="00E30CFF">
        <w:rPr>
          <w:rFonts w:ascii="Times New Roman" w:hAnsi="Times New Roman" w:cs="Times New Roman"/>
          <w:sz w:val="20"/>
          <w:szCs w:val="20"/>
        </w:rPr>
        <w:t>cementitious</w:t>
      </w:r>
      <w:proofErr w:type="spellEnd"/>
      <w:r w:rsidR="00511442" w:rsidRPr="00E30CFF">
        <w:rPr>
          <w:rFonts w:ascii="Times New Roman" w:hAnsi="Times New Roman" w:cs="Times New Roman"/>
          <w:sz w:val="20"/>
          <w:szCs w:val="20"/>
        </w:rPr>
        <w:t xml:space="preserve"> compounds </w:t>
      </w:r>
      <w:proofErr w:type="spellStart"/>
      <w:r w:rsidR="00761288" w:rsidRPr="00E30CFF">
        <w:rPr>
          <w:rFonts w:ascii="Times New Roman" w:hAnsi="Times New Roman" w:cs="Times New Roman"/>
          <w:sz w:val="20"/>
          <w:szCs w:val="20"/>
        </w:rPr>
        <w:t>Detwiler</w:t>
      </w:r>
      <w:proofErr w:type="spellEnd"/>
      <w:r w:rsidR="00761288" w:rsidRPr="00E30CFF">
        <w:rPr>
          <w:rFonts w:ascii="Times New Roman" w:hAnsi="Times New Roman" w:cs="Times New Roman"/>
          <w:sz w:val="20"/>
          <w:szCs w:val="20"/>
        </w:rPr>
        <w:t xml:space="preserve"> </w:t>
      </w:r>
      <w:r w:rsidR="00761288" w:rsidRPr="00F36020">
        <w:rPr>
          <w:rFonts w:ascii="Times New Roman" w:hAnsi="Times New Roman" w:cs="Times New Roman"/>
          <w:i/>
          <w:sz w:val="20"/>
          <w:szCs w:val="20"/>
        </w:rPr>
        <w:t>et al.,</w:t>
      </w:r>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(1996) </w:t>
      </w:r>
      <w:r w:rsidR="00511442" w:rsidRPr="00E30CFF">
        <w:rPr>
          <w:rFonts w:ascii="Times New Roman" w:hAnsi="Times New Roman" w:cs="Times New Roman"/>
          <w:sz w:val="20"/>
          <w:szCs w:val="20"/>
        </w:rPr>
        <w:t xml:space="preserve">[5]. According to </w:t>
      </w:r>
      <w:proofErr w:type="spellStart"/>
      <w:r w:rsidR="00761288" w:rsidRPr="00E30CFF">
        <w:rPr>
          <w:rFonts w:ascii="Times New Roman" w:hAnsi="Times New Roman" w:cs="Times New Roman"/>
          <w:sz w:val="20"/>
          <w:szCs w:val="20"/>
        </w:rPr>
        <w:t>Papadakis</w:t>
      </w:r>
      <w:proofErr w:type="spellEnd"/>
      <w:r w:rsidR="00761288" w:rsidRPr="00E30CFF">
        <w:rPr>
          <w:rFonts w:ascii="Times New Roman" w:hAnsi="Times New Roman" w:cs="Times New Roman"/>
          <w:sz w:val="20"/>
          <w:szCs w:val="20"/>
        </w:rPr>
        <w:t xml:space="preserve"> and </w:t>
      </w:r>
      <w:proofErr w:type="spellStart"/>
      <w:r w:rsidR="00761288" w:rsidRPr="00E30CFF">
        <w:rPr>
          <w:rFonts w:ascii="Times New Roman" w:hAnsi="Times New Roman" w:cs="Times New Roman"/>
          <w:sz w:val="20"/>
          <w:szCs w:val="20"/>
        </w:rPr>
        <w:t>Tsimas</w:t>
      </w:r>
      <w:proofErr w:type="spellEnd"/>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(2002) [</w:t>
      </w:r>
      <w:r w:rsidR="00511442" w:rsidRPr="00E30CFF">
        <w:rPr>
          <w:rFonts w:ascii="Times New Roman" w:hAnsi="Times New Roman" w:cs="Times New Roman"/>
          <w:sz w:val="20"/>
          <w:szCs w:val="20"/>
        </w:rPr>
        <w:t>6], despite lower early strength, the addition of natural pozzolana (up to 20-30%) could also improve the compressive, splitting and flexural strength of the concrete. Pozzolanas can be divided into two groups; natural pozzolana such as volcanic ash and diatomite, and artificial pozzolana such as calcined clay, pulverized fuel ash, and ash from burnt agricultural waste [7].</w:t>
      </w:r>
    </w:p>
    <w:p w:rsidR="00511442" w:rsidRPr="00E30CFF" w:rsidRDefault="00E30CFF" w:rsidP="00E30CFF">
      <w:pPr>
        <w:jc w:val="both"/>
        <w:rPr>
          <w:rFonts w:ascii="Times New Roman" w:hAnsi="Times New Roman" w:cs="Times New Roman"/>
          <w:b/>
          <w:sz w:val="20"/>
          <w:szCs w:val="20"/>
        </w:rPr>
      </w:pPr>
      <w:r w:rsidRPr="00E30CFF">
        <w:rPr>
          <w:rFonts w:ascii="Times New Roman" w:hAnsi="Times New Roman" w:cs="Times New Roman"/>
          <w:sz w:val="20"/>
          <w:szCs w:val="20"/>
        </w:rPr>
        <w:lastRenderedPageBreak/>
        <w:t xml:space="preserve">     </w:t>
      </w:r>
      <w:r w:rsidR="00511442" w:rsidRPr="00E30CFF">
        <w:rPr>
          <w:rFonts w:ascii="Times New Roman" w:hAnsi="Times New Roman" w:cs="Times New Roman"/>
          <w:sz w:val="20"/>
          <w:szCs w:val="20"/>
        </w:rPr>
        <w:t xml:space="preserve">According to </w:t>
      </w:r>
      <w:proofErr w:type="spellStart"/>
      <w:r w:rsidR="00761288" w:rsidRPr="00E30CFF">
        <w:rPr>
          <w:rFonts w:ascii="Times New Roman" w:hAnsi="Times New Roman" w:cs="Times New Roman"/>
          <w:sz w:val="20"/>
          <w:szCs w:val="20"/>
        </w:rPr>
        <w:t>Saraswathy</w:t>
      </w:r>
      <w:proofErr w:type="spellEnd"/>
      <w:r w:rsidR="00761288" w:rsidRPr="00E30CFF">
        <w:rPr>
          <w:rFonts w:ascii="Times New Roman" w:hAnsi="Times New Roman" w:cs="Times New Roman"/>
          <w:sz w:val="20"/>
          <w:szCs w:val="20"/>
        </w:rPr>
        <w:t xml:space="preserve"> and Ha-Won </w:t>
      </w:r>
      <w:r w:rsidR="00824591">
        <w:rPr>
          <w:rFonts w:ascii="Times New Roman" w:hAnsi="Times New Roman" w:cs="Times New Roman"/>
          <w:sz w:val="20"/>
          <w:szCs w:val="20"/>
        </w:rPr>
        <w:t xml:space="preserve">(2007) </w:t>
      </w:r>
      <w:r w:rsidR="00511442" w:rsidRPr="00E30CFF">
        <w:rPr>
          <w:rFonts w:ascii="Times New Roman" w:hAnsi="Times New Roman" w:cs="Times New Roman"/>
          <w:sz w:val="20"/>
          <w:szCs w:val="20"/>
        </w:rPr>
        <w:t xml:space="preserve">[8], the addition of RHA to Portland cement does not only improve the early strength of concrete, but also forms a calcium silicate hydrate (CSH) gel around the cement particles which is highly dense and less porous, and may increase the strength of concrete against cracking. In the works of [9-10], the use of rice husk ash reduces the effects of alkali-silica reactivity as well as drying shrinkage. Also, the work of </w:t>
      </w:r>
      <w:proofErr w:type="spellStart"/>
      <w:r w:rsidR="00761288" w:rsidRPr="00E30CFF">
        <w:rPr>
          <w:rFonts w:ascii="Times New Roman" w:hAnsi="Times New Roman" w:cs="Times New Roman"/>
          <w:sz w:val="20"/>
          <w:szCs w:val="20"/>
        </w:rPr>
        <w:t>Saraswathy</w:t>
      </w:r>
      <w:proofErr w:type="spellEnd"/>
      <w:r w:rsidR="00761288" w:rsidRPr="00E30CFF">
        <w:rPr>
          <w:rFonts w:ascii="Times New Roman" w:hAnsi="Times New Roman" w:cs="Times New Roman"/>
          <w:sz w:val="20"/>
          <w:szCs w:val="20"/>
        </w:rPr>
        <w:t xml:space="preserve"> and Ha-Won </w:t>
      </w:r>
      <w:r w:rsidR="00824591">
        <w:rPr>
          <w:rFonts w:ascii="Times New Roman" w:hAnsi="Times New Roman" w:cs="Times New Roman"/>
          <w:sz w:val="20"/>
          <w:szCs w:val="20"/>
        </w:rPr>
        <w:t xml:space="preserve">(2007) </w:t>
      </w:r>
      <w:r w:rsidR="00511442" w:rsidRPr="00E30CFF">
        <w:rPr>
          <w:rFonts w:ascii="Times New Roman" w:hAnsi="Times New Roman" w:cs="Times New Roman"/>
          <w:sz w:val="20"/>
          <w:szCs w:val="20"/>
        </w:rPr>
        <w:t xml:space="preserve">[8]  on normal strength concrete shows that at w/c ratio of 0.53, up to 25% replacement of OPC with RHA could lead to increase in compressive strength and decrease in effective porosity and coefficient of water absorption in concrete at 28 days. Rice husk ash is known to reduce the porosity of concrete at the interface between cement paste and aggregate, and improve strength </w:t>
      </w:r>
      <w:r w:rsidR="00761288" w:rsidRPr="00E30CFF">
        <w:rPr>
          <w:rFonts w:ascii="Times New Roman" w:hAnsi="Times New Roman" w:cs="Times New Roman"/>
          <w:sz w:val="20"/>
          <w:szCs w:val="20"/>
        </w:rPr>
        <w:t xml:space="preserve">Bui </w:t>
      </w:r>
      <w:r w:rsidR="00761288" w:rsidRPr="00F36020">
        <w:rPr>
          <w:rFonts w:ascii="Times New Roman" w:hAnsi="Times New Roman" w:cs="Times New Roman"/>
          <w:i/>
          <w:sz w:val="20"/>
          <w:szCs w:val="20"/>
        </w:rPr>
        <w:t>et al.,</w:t>
      </w:r>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(2005) </w:t>
      </w:r>
      <w:r w:rsidR="00511442" w:rsidRPr="00E30CFF">
        <w:rPr>
          <w:rFonts w:ascii="Times New Roman" w:hAnsi="Times New Roman" w:cs="Times New Roman"/>
          <w:sz w:val="20"/>
          <w:szCs w:val="20"/>
        </w:rPr>
        <w:t>[11].</w:t>
      </w:r>
    </w:p>
    <w:p w:rsidR="00511442" w:rsidRPr="00E30CFF" w:rsidRDefault="00E30CFF" w:rsidP="00E30CFF">
      <w:pPr>
        <w:jc w:val="both"/>
        <w:rPr>
          <w:rFonts w:ascii="Times New Roman" w:hAnsi="Times New Roman" w:cs="Times New Roman"/>
          <w:sz w:val="20"/>
          <w:szCs w:val="20"/>
        </w:rPr>
      </w:pPr>
      <w:r w:rsidRPr="00E30CFF">
        <w:rPr>
          <w:rFonts w:ascii="Times New Roman" w:hAnsi="Times New Roman" w:cs="Times New Roman"/>
          <w:sz w:val="20"/>
          <w:szCs w:val="20"/>
        </w:rPr>
        <w:t xml:space="preserve">     </w:t>
      </w:r>
      <w:r w:rsidR="00511442" w:rsidRPr="00E30CFF">
        <w:rPr>
          <w:rFonts w:ascii="Times New Roman" w:hAnsi="Times New Roman" w:cs="Times New Roman"/>
          <w:sz w:val="20"/>
          <w:szCs w:val="20"/>
        </w:rPr>
        <w:t xml:space="preserve">The work of </w:t>
      </w:r>
      <w:proofErr w:type="spellStart"/>
      <w:r w:rsidR="00761288" w:rsidRPr="00E30CFF">
        <w:rPr>
          <w:rFonts w:ascii="Times New Roman" w:hAnsi="Times New Roman" w:cs="Times New Roman"/>
          <w:sz w:val="20"/>
          <w:szCs w:val="20"/>
        </w:rPr>
        <w:t>Abalaka</w:t>
      </w:r>
      <w:proofErr w:type="spellEnd"/>
      <w:r w:rsidR="00761288" w:rsidRPr="00E30CFF">
        <w:rPr>
          <w:rFonts w:ascii="Times New Roman" w:hAnsi="Times New Roman" w:cs="Times New Roman"/>
          <w:sz w:val="20"/>
          <w:szCs w:val="20"/>
        </w:rPr>
        <w:t xml:space="preserve"> and </w:t>
      </w:r>
      <w:proofErr w:type="spellStart"/>
      <w:r w:rsidR="00761288" w:rsidRPr="00E30CFF">
        <w:rPr>
          <w:rFonts w:ascii="Times New Roman" w:hAnsi="Times New Roman" w:cs="Times New Roman"/>
          <w:sz w:val="20"/>
          <w:szCs w:val="20"/>
        </w:rPr>
        <w:t>Okoli</w:t>
      </w:r>
      <w:proofErr w:type="spellEnd"/>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(2013b) </w:t>
      </w:r>
      <w:r w:rsidR="00511442" w:rsidRPr="00E30CFF">
        <w:rPr>
          <w:rFonts w:ascii="Times New Roman" w:hAnsi="Times New Roman" w:cs="Times New Roman"/>
          <w:sz w:val="20"/>
          <w:szCs w:val="20"/>
        </w:rPr>
        <w:t>[12] investigated the effect of RHA on normal strength concrete at water-binder ratio of 0.45, 0.50 and 0.55. The result showed that RHA with a low specific surface could be used to replace 25% OPC in concrete at w/b ratio of 0.55. Burning in the open air is likely to cause environmental pollution as carbon dioxide (CO</w:t>
      </w:r>
      <w:r w:rsidR="00511442" w:rsidRPr="00E30CFF">
        <w:rPr>
          <w:rFonts w:ascii="Times New Roman" w:hAnsi="Times New Roman" w:cs="Times New Roman"/>
          <w:sz w:val="20"/>
          <w:szCs w:val="20"/>
          <w:vertAlign w:val="subscript"/>
        </w:rPr>
        <w:t>2</w:t>
      </w:r>
      <w:r w:rsidR="00511442" w:rsidRPr="00E30CFF">
        <w:rPr>
          <w:rFonts w:ascii="Times New Roman" w:hAnsi="Times New Roman" w:cs="Times New Roman"/>
          <w:sz w:val="20"/>
          <w:szCs w:val="20"/>
        </w:rPr>
        <w:t xml:space="preserve">) and carbon monoxide (CO) would be released into the atmosphere as a result of insufficient oxygen in the heap of the rice husk. Also, the aerobic decomposition of the rice husk in the landfills could be a major source of methane emissions. The release of these gases into the atmosphere changes the climate, thereby resulting in global warming which is now one of the greatest threats to our world </w:t>
      </w:r>
      <w:proofErr w:type="spellStart"/>
      <w:r w:rsidR="00761288" w:rsidRPr="00E30CFF">
        <w:rPr>
          <w:rFonts w:ascii="Times New Roman" w:hAnsi="Times New Roman" w:cs="Times New Roman"/>
          <w:sz w:val="20"/>
          <w:szCs w:val="20"/>
        </w:rPr>
        <w:t>Fabiyi</w:t>
      </w:r>
      <w:proofErr w:type="spellEnd"/>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(2013) </w:t>
      </w:r>
      <w:r w:rsidR="00511442" w:rsidRPr="00E30CFF">
        <w:rPr>
          <w:rFonts w:ascii="Times New Roman" w:hAnsi="Times New Roman" w:cs="Times New Roman"/>
          <w:sz w:val="20"/>
          <w:szCs w:val="20"/>
        </w:rPr>
        <w:t>[4].</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PHYSICAL PROPERTIES OF RHA</w:t>
      </w:r>
    </w:p>
    <w:p w:rsidR="00511442" w:rsidRPr="00E30CFF" w:rsidRDefault="00E30CFF" w:rsidP="00511442">
      <w:pPr>
        <w:tabs>
          <w:tab w:val="center" w:pos="4680"/>
        </w:tabs>
        <w:jc w:val="both"/>
        <w:rPr>
          <w:rFonts w:ascii="Times New Roman" w:hAnsi="Times New Roman" w:cs="Times New Roman"/>
          <w:sz w:val="20"/>
          <w:szCs w:val="20"/>
        </w:rPr>
      </w:pPr>
      <w:r w:rsidRPr="00E30CFF">
        <w:rPr>
          <w:rFonts w:ascii="Times New Roman" w:hAnsi="Times New Roman" w:cs="Times New Roman"/>
          <w:sz w:val="20"/>
          <w:szCs w:val="20"/>
        </w:rPr>
        <w:t xml:space="preserve">     </w:t>
      </w:r>
      <w:r w:rsidR="00511442" w:rsidRPr="00E30CFF">
        <w:rPr>
          <w:rFonts w:ascii="Times New Roman" w:hAnsi="Times New Roman" w:cs="Times New Roman"/>
          <w:sz w:val="20"/>
          <w:szCs w:val="20"/>
        </w:rPr>
        <w:t xml:space="preserve">The work of </w:t>
      </w:r>
      <w:r w:rsidR="00761288" w:rsidRPr="00E30CFF">
        <w:rPr>
          <w:rFonts w:ascii="Times New Roman" w:hAnsi="Times New Roman" w:cs="Times New Roman"/>
          <w:sz w:val="20"/>
          <w:szCs w:val="20"/>
        </w:rPr>
        <w:t xml:space="preserve">Ephraim </w:t>
      </w:r>
      <w:r w:rsidR="00761288" w:rsidRPr="00F36020">
        <w:rPr>
          <w:rFonts w:ascii="Times New Roman" w:hAnsi="Times New Roman" w:cs="Times New Roman"/>
          <w:i/>
          <w:sz w:val="20"/>
          <w:szCs w:val="20"/>
        </w:rPr>
        <w:t>et al.,</w:t>
      </w:r>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(2012) </w:t>
      </w:r>
      <w:r w:rsidR="00511442" w:rsidRPr="00E30CFF">
        <w:rPr>
          <w:rFonts w:ascii="Times New Roman" w:hAnsi="Times New Roman" w:cs="Times New Roman"/>
          <w:sz w:val="20"/>
          <w:szCs w:val="20"/>
        </w:rPr>
        <w:t xml:space="preserve">[13] presented a grading analysis of RHA, sand and coarse aggregates; rice husk ash is distributed from coarse to fine silt extending to clay. In </w:t>
      </w:r>
      <w:proofErr w:type="spellStart"/>
      <w:r w:rsidR="00761288" w:rsidRPr="00E30CFF">
        <w:rPr>
          <w:rFonts w:ascii="Times New Roman" w:hAnsi="Times New Roman" w:cs="Times New Roman"/>
          <w:sz w:val="20"/>
          <w:szCs w:val="20"/>
        </w:rPr>
        <w:t>Akeke</w:t>
      </w:r>
      <w:proofErr w:type="spellEnd"/>
      <w:r w:rsidR="00761288" w:rsidRPr="00E30CFF">
        <w:rPr>
          <w:rFonts w:ascii="Times New Roman" w:hAnsi="Times New Roman" w:cs="Times New Roman"/>
          <w:sz w:val="20"/>
          <w:szCs w:val="20"/>
        </w:rPr>
        <w:t xml:space="preserve"> </w:t>
      </w:r>
      <w:r w:rsidR="00761288" w:rsidRPr="00F36020">
        <w:rPr>
          <w:rFonts w:ascii="Times New Roman" w:hAnsi="Times New Roman" w:cs="Times New Roman"/>
          <w:i/>
          <w:sz w:val="20"/>
          <w:szCs w:val="20"/>
        </w:rPr>
        <w:t>et al.,</w:t>
      </w:r>
      <w:r w:rsidR="00761288"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(2013) </w:t>
      </w:r>
      <w:r w:rsidR="00511442" w:rsidRPr="00E30CFF">
        <w:rPr>
          <w:rFonts w:ascii="Times New Roman" w:hAnsi="Times New Roman" w:cs="Times New Roman"/>
          <w:sz w:val="20"/>
          <w:szCs w:val="20"/>
        </w:rPr>
        <w:t>[14], it was also reported that RHA is distributed from coarse to fine silt. The table below summarizes the physical properties of RHA as reported in literature:</w:t>
      </w:r>
    </w:p>
    <w:p w:rsidR="00511442" w:rsidRPr="00E30CFF" w:rsidRDefault="005F3A73" w:rsidP="00511442">
      <w:pPr>
        <w:spacing w:after="0" w:line="240" w:lineRule="auto"/>
        <w:jc w:val="center"/>
        <w:rPr>
          <w:rFonts w:ascii="Times New Roman" w:eastAsia="Calibri" w:hAnsi="Times New Roman" w:cs="Times New Roman"/>
          <w:sz w:val="20"/>
          <w:szCs w:val="20"/>
        </w:rPr>
      </w:pPr>
      <w:r w:rsidRPr="00E30CFF">
        <w:rPr>
          <w:rFonts w:ascii="Times New Roman" w:hAnsi="Times New Roman" w:cs="Times New Roman"/>
          <w:b/>
          <w:sz w:val="20"/>
          <w:szCs w:val="20"/>
        </w:rPr>
        <w:t>Table-</w:t>
      </w:r>
      <w:r w:rsidR="00511442" w:rsidRPr="00E30CFF">
        <w:rPr>
          <w:rFonts w:ascii="Times New Roman" w:hAnsi="Times New Roman" w:cs="Times New Roman"/>
          <w:b/>
          <w:sz w:val="20"/>
          <w:szCs w:val="20"/>
        </w:rPr>
        <w:t>1:</w:t>
      </w:r>
      <w:r w:rsidR="00511442" w:rsidRPr="00E30CFF">
        <w:rPr>
          <w:rFonts w:ascii="Times New Roman" w:hAnsi="Times New Roman" w:cs="Times New Roman"/>
          <w:sz w:val="20"/>
          <w:szCs w:val="20"/>
        </w:rPr>
        <w:t xml:space="preserve"> Physical properties of RHA</w:t>
      </w:r>
    </w:p>
    <w:tbl>
      <w:tblPr>
        <w:tblStyle w:val="TableGrid1"/>
        <w:tblW w:w="0" w:type="auto"/>
        <w:tblLook w:val="04A0" w:firstRow="1" w:lastRow="0" w:firstColumn="1" w:lastColumn="0" w:noHBand="0" w:noVBand="1"/>
      </w:tblPr>
      <w:tblGrid>
        <w:gridCol w:w="2266"/>
        <w:gridCol w:w="2248"/>
        <w:gridCol w:w="2291"/>
        <w:gridCol w:w="2256"/>
      </w:tblGrid>
      <w:tr w:rsidR="00511442" w:rsidRPr="00E30CFF" w:rsidTr="003F4585">
        <w:tc>
          <w:tcPr>
            <w:tcW w:w="9576" w:type="dxa"/>
            <w:gridSpan w:val="4"/>
            <w:vAlign w:val="center"/>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Physical Properties of Rice Husk Ash</w:t>
            </w: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Reference</w:t>
            </w:r>
          </w:p>
        </w:tc>
        <w:tc>
          <w:tcPr>
            <w:tcW w:w="2394" w:type="dxa"/>
            <w:vAlign w:val="center"/>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Specific Gravity</w:t>
            </w:r>
          </w:p>
        </w:tc>
        <w:tc>
          <w:tcPr>
            <w:tcW w:w="2394" w:type="dxa"/>
            <w:vAlign w:val="center"/>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Bulk Density kg/m</w:t>
            </w:r>
            <w:r w:rsidRPr="00E30CFF">
              <w:rPr>
                <w:rFonts w:ascii="Times New Roman" w:eastAsia="Calibri" w:hAnsi="Times New Roman" w:cs="Times New Roman"/>
                <w:b/>
                <w:sz w:val="20"/>
                <w:szCs w:val="20"/>
                <w:vertAlign w:val="superscript"/>
              </w:rPr>
              <w:t>3</w:t>
            </w:r>
          </w:p>
        </w:tc>
        <w:tc>
          <w:tcPr>
            <w:tcW w:w="2394" w:type="dxa"/>
            <w:vAlign w:val="center"/>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Fineness Modulus</w:t>
            </w:r>
          </w:p>
        </w:tc>
      </w:tr>
      <w:tr w:rsidR="00511442" w:rsidRPr="00E30CFF" w:rsidTr="003F4585">
        <w:tc>
          <w:tcPr>
            <w:tcW w:w="2394" w:type="dxa"/>
            <w:vMerge w:val="restart"/>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Oyetola</w:t>
            </w:r>
            <w:proofErr w:type="spellEnd"/>
            <w:r w:rsidRPr="00E30CFF">
              <w:rPr>
                <w:rFonts w:ascii="Times New Roman" w:eastAsia="Calibri" w:hAnsi="Times New Roman" w:cs="Times New Roman"/>
                <w:sz w:val="20"/>
                <w:szCs w:val="20"/>
              </w:rPr>
              <w:t xml:space="preserve"> &amp; </w:t>
            </w:r>
            <w:proofErr w:type="spellStart"/>
            <w:r w:rsidRPr="00E30CFF">
              <w:rPr>
                <w:rFonts w:ascii="Times New Roman" w:eastAsia="Calibri" w:hAnsi="Times New Roman" w:cs="Times New Roman"/>
                <w:sz w:val="20"/>
                <w:szCs w:val="20"/>
              </w:rPr>
              <w:t>Abdullahi</w:t>
            </w:r>
            <w:proofErr w:type="spellEnd"/>
            <w:r w:rsidRPr="00E30CFF">
              <w:rPr>
                <w:rFonts w:ascii="Times New Roman" w:eastAsia="Calibri" w:hAnsi="Times New Roman" w:cs="Times New Roman"/>
                <w:sz w:val="20"/>
                <w:szCs w:val="20"/>
              </w:rPr>
              <w:t xml:space="preserve"> [3]</w:t>
            </w:r>
          </w:p>
        </w:tc>
        <w:tc>
          <w:tcPr>
            <w:tcW w:w="2394" w:type="dxa"/>
            <w:vMerge w:val="restart"/>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2.13</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Uncompacted 460</w:t>
            </w:r>
          </w:p>
        </w:tc>
        <w:tc>
          <w:tcPr>
            <w:tcW w:w="2394" w:type="dxa"/>
            <w:vMerge w:val="restart"/>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3F4585">
        <w:tc>
          <w:tcPr>
            <w:tcW w:w="2394" w:type="dxa"/>
            <w:vMerge/>
            <w:vAlign w:val="center"/>
          </w:tcPr>
          <w:p w:rsidR="00511442" w:rsidRPr="00E30CFF" w:rsidRDefault="00511442" w:rsidP="00124D26">
            <w:pPr>
              <w:jc w:val="center"/>
              <w:rPr>
                <w:rFonts w:ascii="Times New Roman" w:eastAsia="Calibri" w:hAnsi="Times New Roman" w:cs="Times New Roman"/>
                <w:sz w:val="20"/>
                <w:szCs w:val="20"/>
              </w:rPr>
            </w:pPr>
          </w:p>
        </w:tc>
        <w:tc>
          <w:tcPr>
            <w:tcW w:w="2394" w:type="dxa"/>
            <w:vMerge/>
            <w:vAlign w:val="center"/>
          </w:tcPr>
          <w:p w:rsidR="00511442" w:rsidRPr="00E30CFF" w:rsidRDefault="00511442" w:rsidP="00124D26">
            <w:pPr>
              <w:jc w:val="center"/>
              <w:rPr>
                <w:rFonts w:ascii="Times New Roman" w:eastAsia="Calibri" w:hAnsi="Times New Roman" w:cs="Times New Roman"/>
                <w:sz w:val="20"/>
                <w:szCs w:val="20"/>
              </w:rPr>
            </w:pP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Compacted 530</w:t>
            </w:r>
          </w:p>
        </w:tc>
        <w:tc>
          <w:tcPr>
            <w:tcW w:w="2394" w:type="dxa"/>
            <w:vMerge/>
            <w:vAlign w:val="center"/>
          </w:tcPr>
          <w:p w:rsidR="00511442" w:rsidRPr="00E30CFF" w:rsidRDefault="00511442" w:rsidP="00124D26">
            <w:pPr>
              <w:jc w:val="center"/>
              <w:rPr>
                <w:rFonts w:ascii="Times New Roman" w:eastAsia="Calibri" w:hAnsi="Times New Roman" w:cs="Times New Roman"/>
                <w:sz w:val="20"/>
                <w:szCs w:val="20"/>
              </w:rPr>
            </w:pP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Akeke</w:t>
            </w:r>
            <w:proofErr w:type="spellEnd"/>
            <w:r w:rsidRPr="00E30CFF">
              <w:rPr>
                <w:rFonts w:ascii="Times New Roman" w:eastAsia="Calibri" w:hAnsi="Times New Roman" w:cs="Times New Roman"/>
                <w:sz w:val="20"/>
                <w:szCs w:val="20"/>
              </w:rPr>
              <w:t xml:space="preserve"> et al., [14]</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1.55</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Oyekan</w:t>
            </w:r>
            <w:proofErr w:type="spellEnd"/>
            <w:r w:rsidRPr="00E30CFF">
              <w:rPr>
                <w:rFonts w:ascii="Times New Roman" w:eastAsia="Calibri" w:hAnsi="Times New Roman" w:cs="Times New Roman"/>
                <w:sz w:val="20"/>
                <w:szCs w:val="20"/>
              </w:rPr>
              <w:t xml:space="preserve"> &amp; </w:t>
            </w:r>
            <w:proofErr w:type="spellStart"/>
            <w:r w:rsidRPr="00E30CFF">
              <w:rPr>
                <w:rFonts w:ascii="Times New Roman" w:eastAsia="Calibri" w:hAnsi="Times New Roman" w:cs="Times New Roman"/>
                <w:sz w:val="20"/>
                <w:szCs w:val="20"/>
              </w:rPr>
              <w:t>Kamiyo</w:t>
            </w:r>
            <w:proofErr w:type="spellEnd"/>
            <w:r w:rsidRPr="00E30CFF">
              <w:rPr>
                <w:rFonts w:ascii="Times New Roman" w:eastAsia="Calibri" w:hAnsi="Times New Roman" w:cs="Times New Roman"/>
                <w:sz w:val="20"/>
                <w:szCs w:val="20"/>
              </w:rPr>
              <w:t xml:space="preserve"> 15]</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2.17</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Ettu</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[36]</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1.80</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765</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1.38</w:t>
            </w: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Ettu</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[48]</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1.84</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770</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1.48</w:t>
            </w:r>
          </w:p>
        </w:tc>
      </w:tr>
      <w:tr w:rsidR="00511442" w:rsidRPr="00E30CFF" w:rsidTr="003F4585">
        <w:tc>
          <w:tcPr>
            <w:tcW w:w="2394" w:type="dxa"/>
            <w:vAlign w:val="center"/>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Ettu</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[49]</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1.81</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760</w:t>
            </w:r>
          </w:p>
        </w:tc>
        <w:tc>
          <w:tcPr>
            <w:tcW w:w="2394" w:type="dxa"/>
            <w:vAlign w:val="center"/>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1.40</w:t>
            </w:r>
          </w:p>
        </w:tc>
      </w:tr>
    </w:tbl>
    <w:p w:rsidR="00511442" w:rsidRPr="00E30CFF" w:rsidRDefault="00511442" w:rsidP="00511442">
      <w:pPr>
        <w:jc w:val="both"/>
        <w:rPr>
          <w:rFonts w:ascii="Times New Roman" w:eastAsia="Calibri" w:hAnsi="Times New Roman" w:cs="Times New Roman"/>
          <w:sz w:val="20"/>
          <w:szCs w:val="20"/>
        </w:rPr>
      </w:pPr>
    </w:p>
    <w:p w:rsidR="00511442" w:rsidRPr="00E30CFF" w:rsidRDefault="00E30CFF" w:rsidP="00E30CFF">
      <w:pPr>
        <w:jc w:val="both"/>
        <w:rPr>
          <w:rFonts w:ascii="Times New Roman" w:hAnsi="Times New Roman" w:cs="Times New Roman"/>
          <w:sz w:val="20"/>
          <w:szCs w:val="20"/>
        </w:rPr>
      </w:pPr>
      <w:r w:rsidRPr="00E30CFF">
        <w:rPr>
          <w:rFonts w:ascii="Times New Roman" w:hAnsi="Times New Roman" w:cs="Times New Roman"/>
          <w:sz w:val="20"/>
          <w:szCs w:val="20"/>
        </w:rPr>
        <w:t xml:space="preserve">     </w:t>
      </w:r>
      <w:r w:rsidR="00511442" w:rsidRPr="00E30CFF">
        <w:rPr>
          <w:rFonts w:ascii="Times New Roman" w:hAnsi="Times New Roman" w:cs="Times New Roman"/>
          <w:sz w:val="20"/>
          <w:szCs w:val="20"/>
        </w:rPr>
        <w:t xml:space="preserve">Also, </w:t>
      </w:r>
      <w:proofErr w:type="spellStart"/>
      <w:r w:rsidR="004C04AA" w:rsidRPr="00E30CFF">
        <w:rPr>
          <w:rFonts w:ascii="Times New Roman" w:hAnsi="Times New Roman" w:cs="Times New Roman"/>
          <w:sz w:val="20"/>
          <w:szCs w:val="20"/>
        </w:rPr>
        <w:t>Oyekan</w:t>
      </w:r>
      <w:proofErr w:type="spellEnd"/>
      <w:r w:rsidR="004C04AA" w:rsidRPr="00E30CFF">
        <w:rPr>
          <w:rFonts w:ascii="Times New Roman" w:hAnsi="Times New Roman" w:cs="Times New Roman"/>
          <w:sz w:val="20"/>
          <w:szCs w:val="20"/>
        </w:rPr>
        <w:t xml:space="preserve"> and </w:t>
      </w:r>
      <w:proofErr w:type="spellStart"/>
      <w:r w:rsidR="004C04AA" w:rsidRPr="00E30CFF">
        <w:rPr>
          <w:rFonts w:ascii="Times New Roman" w:hAnsi="Times New Roman" w:cs="Times New Roman"/>
          <w:sz w:val="20"/>
          <w:szCs w:val="20"/>
        </w:rPr>
        <w:t>Kamiyo</w:t>
      </w:r>
      <w:proofErr w:type="spellEnd"/>
      <w:r w:rsidR="004C04AA"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(2011) </w:t>
      </w:r>
      <w:r w:rsidR="00511442" w:rsidRPr="00E30CFF">
        <w:rPr>
          <w:rFonts w:ascii="Times New Roman" w:hAnsi="Times New Roman" w:cs="Times New Roman"/>
          <w:sz w:val="20"/>
          <w:szCs w:val="20"/>
        </w:rPr>
        <w:t>[15] reported a moisture content of less than 1.5% specified by BS 3892, specific gravity of 2.17; a density of 2170 kg/m</w:t>
      </w:r>
      <w:r w:rsidR="00511442" w:rsidRPr="00E30CFF">
        <w:rPr>
          <w:rFonts w:ascii="Times New Roman" w:hAnsi="Times New Roman" w:cs="Times New Roman"/>
          <w:sz w:val="20"/>
          <w:szCs w:val="20"/>
          <w:vertAlign w:val="superscript"/>
        </w:rPr>
        <w:t>3</w:t>
      </w:r>
      <w:r w:rsidR="00511442" w:rsidRPr="00E30CFF">
        <w:rPr>
          <w:rFonts w:ascii="Times New Roman" w:hAnsi="Times New Roman" w:cs="Times New Roman"/>
          <w:sz w:val="20"/>
          <w:szCs w:val="20"/>
        </w:rPr>
        <w:t xml:space="preserve">. In </w:t>
      </w:r>
      <w:proofErr w:type="spellStart"/>
      <w:r w:rsidR="004C04AA" w:rsidRPr="00E30CFF">
        <w:rPr>
          <w:rFonts w:ascii="Times New Roman" w:hAnsi="Times New Roman" w:cs="Times New Roman"/>
          <w:sz w:val="20"/>
          <w:szCs w:val="20"/>
        </w:rPr>
        <w:t>Abalaka</w:t>
      </w:r>
      <w:proofErr w:type="spellEnd"/>
      <w:r w:rsidR="004C04AA" w:rsidRPr="00E30CFF">
        <w:rPr>
          <w:rFonts w:ascii="Times New Roman" w:hAnsi="Times New Roman" w:cs="Times New Roman"/>
          <w:sz w:val="20"/>
          <w:szCs w:val="20"/>
        </w:rPr>
        <w:t xml:space="preserve"> and </w:t>
      </w:r>
      <w:proofErr w:type="spellStart"/>
      <w:r w:rsidR="004C04AA" w:rsidRPr="00E30CFF">
        <w:rPr>
          <w:rFonts w:ascii="Times New Roman" w:hAnsi="Times New Roman" w:cs="Times New Roman"/>
          <w:sz w:val="20"/>
          <w:szCs w:val="20"/>
        </w:rPr>
        <w:t>Okoli</w:t>
      </w:r>
      <w:proofErr w:type="spellEnd"/>
      <w:r w:rsidR="004C04AA" w:rsidRPr="00E30CFF">
        <w:rPr>
          <w:rFonts w:ascii="Times New Roman" w:hAnsi="Times New Roman" w:cs="Times New Roman"/>
          <w:sz w:val="20"/>
          <w:szCs w:val="20"/>
        </w:rPr>
        <w:t xml:space="preserve"> </w:t>
      </w:r>
      <w:r w:rsidR="00824591">
        <w:rPr>
          <w:rFonts w:ascii="Times New Roman" w:hAnsi="Times New Roman" w:cs="Times New Roman"/>
          <w:sz w:val="20"/>
          <w:szCs w:val="20"/>
        </w:rPr>
        <w:t xml:space="preserve">(2013) </w:t>
      </w:r>
      <w:r w:rsidR="00511442" w:rsidRPr="00E30CFF">
        <w:rPr>
          <w:rFonts w:ascii="Times New Roman" w:hAnsi="Times New Roman" w:cs="Times New Roman"/>
          <w:sz w:val="20"/>
          <w:szCs w:val="20"/>
        </w:rPr>
        <w:t>[16] they reported that the milled RHA used had a low specific surface of 235m</w:t>
      </w:r>
      <w:r w:rsidR="00511442" w:rsidRPr="00E30CFF">
        <w:rPr>
          <w:rFonts w:ascii="Times New Roman" w:hAnsi="Times New Roman" w:cs="Times New Roman"/>
          <w:sz w:val="20"/>
          <w:szCs w:val="20"/>
          <w:vertAlign w:val="superscript"/>
        </w:rPr>
        <w:t>2</w:t>
      </w:r>
      <w:r w:rsidR="00511442" w:rsidRPr="00E30CFF">
        <w:rPr>
          <w:rFonts w:ascii="Times New Roman" w:hAnsi="Times New Roman" w:cs="Times New Roman"/>
          <w:sz w:val="20"/>
          <w:szCs w:val="20"/>
        </w:rPr>
        <w:t>/kg; and 50% of the RHA particles are less than 46.451µm in diameter, and 90% are less than 178.521µm in diameter.</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CONSISTENCY, SETTING TIME &amp; FLOW OF RHA MIXED PASTE</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Setting refers to the stiffening of the cement paste, a change from liquid to a rigid stage. A minimum time of 60 minutes is prescribed by ENV 197-1: 1992 for cements with strengths up to 42.5MPa and ASTM C 150-94 prescribes a minimum time for the initial set of 45 minutes using Vicat apparatus. The European Standards (EN 450-1, 2005) require the initial setting time of fly ash paste should be at most 120 minutes longer than that of the reference without ash. According to </w:t>
      </w:r>
      <w:r w:rsidR="004C04AA" w:rsidRPr="00E30CFF">
        <w:rPr>
          <w:rFonts w:ascii="Times New Roman" w:eastAsia="Calibri" w:hAnsi="Times New Roman" w:cs="Times New Roman"/>
          <w:sz w:val="20"/>
          <w:szCs w:val="20"/>
        </w:rPr>
        <w:t xml:space="preserve">Andrade </w:t>
      </w:r>
      <w:r w:rsidR="00824591">
        <w:rPr>
          <w:rFonts w:ascii="Times New Roman" w:eastAsia="Calibri" w:hAnsi="Times New Roman" w:cs="Times New Roman"/>
          <w:sz w:val="20"/>
          <w:szCs w:val="20"/>
        </w:rPr>
        <w:t xml:space="preserve">(2004) </w:t>
      </w:r>
      <w:r w:rsidR="00511442" w:rsidRPr="00E30CFF">
        <w:rPr>
          <w:rFonts w:ascii="Times New Roman" w:eastAsia="Calibri" w:hAnsi="Times New Roman" w:cs="Times New Roman"/>
          <w:sz w:val="20"/>
          <w:szCs w:val="20"/>
        </w:rPr>
        <w:t xml:space="preserve">[17] when he investigated the use of bottom ash as aggregate in concrete, studies have identified that the addition of bottom ash to cement materials increases the initial and final setting time in relation to the reference mix. This is due to the increase in quantity of water present in the mixes with bottom ash, resulting in the maintenance of a greater workability, consequently, increasing the time that the mix is in the fresh state. In </w:t>
      </w:r>
      <w:proofErr w:type="spellStart"/>
      <w:r w:rsidR="004C04AA" w:rsidRPr="00E30CFF">
        <w:rPr>
          <w:rFonts w:ascii="Times New Roman" w:eastAsia="Calibri" w:hAnsi="Times New Roman" w:cs="Times New Roman"/>
          <w:sz w:val="20"/>
          <w:szCs w:val="20"/>
        </w:rPr>
        <w:t>Yetgin</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Cavder</w:t>
      </w:r>
      <w:proofErr w:type="spellEnd"/>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(2006) </w:t>
      </w:r>
      <w:r w:rsidR="00511442" w:rsidRPr="00E30CFF">
        <w:rPr>
          <w:rFonts w:ascii="Times New Roman" w:eastAsia="Calibri" w:hAnsi="Times New Roman" w:cs="Times New Roman"/>
          <w:sz w:val="20"/>
          <w:szCs w:val="20"/>
        </w:rPr>
        <w:t xml:space="preserve">[18], it has been reported on the effects of natural Pozzolan on properties of cement mortars that “Setting properties of cement matrix were affected by natural Pozzolan ratio substituted for cement. Experimental results show a proportional delay in the initial set time, depending on the natural Pozzolan addition ratio”. This implies that natural Pozzolan decrease rate of hydration by decreasing heat of hydration. Setting time, consistency and flow of RHA mixes as reported in literature is hereby reproduced and discussed. </w:t>
      </w:r>
    </w:p>
    <w:p w:rsidR="00511442" w:rsidRPr="00E30CFF" w:rsidRDefault="005F3A73"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lastRenderedPageBreak/>
        <w:t>Table-</w:t>
      </w:r>
      <w:r w:rsidR="00511442" w:rsidRPr="00E30CFF">
        <w:rPr>
          <w:rFonts w:ascii="Times New Roman" w:eastAsia="Calibri" w:hAnsi="Times New Roman" w:cs="Times New Roman"/>
          <w:b/>
          <w:sz w:val="20"/>
          <w:szCs w:val="20"/>
        </w:rPr>
        <w:t>2:</w:t>
      </w:r>
      <w:r w:rsidR="00511442" w:rsidRPr="00E30CFF">
        <w:rPr>
          <w:rFonts w:ascii="Times New Roman" w:eastAsia="Calibri" w:hAnsi="Times New Roman" w:cs="Times New Roman"/>
          <w:sz w:val="20"/>
          <w:szCs w:val="20"/>
        </w:rPr>
        <w:t xml:space="preserve"> Setting time of RHA</w:t>
      </w:r>
    </w:p>
    <w:tbl>
      <w:tblPr>
        <w:tblStyle w:val="TableGrid2"/>
        <w:tblW w:w="0" w:type="auto"/>
        <w:tblLook w:val="04A0" w:firstRow="1" w:lastRow="0" w:firstColumn="1" w:lastColumn="0" w:noHBand="0" w:noVBand="1"/>
      </w:tblPr>
      <w:tblGrid>
        <w:gridCol w:w="1522"/>
        <w:gridCol w:w="1499"/>
        <w:gridCol w:w="1510"/>
        <w:gridCol w:w="1510"/>
        <w:gridCol w:w="1510"/>
        <w:gridCol w:w="1510"/>
      </w:tblGrid>
      <w:tr w:rsidR="00511442" w:rsidRPr="00E30CFF" w:rsidTr="009D5460">
        <w:tc>
          <w:tcPr>
            <w:tcW w:w="3192" w:type="dxa"/>
            <w:gridSpan w:val="2"/>
          </w:tcPr>
          <w:p w:rsidR="00511442" w:rsidRPr="00E30CFF" w:rsidRDefault="00511442" w:rsidP="00124D26">
            <w:pPr>
              <w:jc w:val="center"/>
              <w:rPr>
                <w:rFonts w:ascii="Times New Roman" w:eastAsia="Calibri" w:hAnsi="Times New Roman" w:cs="Times New Roman"/>
                <w:sz w:val="20"/>
                <w:szCs w:val="20"/>
              </w:rPr>
            </w:pPr>
          </w:p>
        </w:tc>
        <w:tc>
          <w:tcPr>
            <w:tcW w:w="3192" w:type="dxa"/>
            <w:gridSpan w:val="2"/>
          </w:tcPr>
          <w:p w:rsidR="00511442" w:rsidRPr="00E30CFF" w:rsidRDefault="00511442" w:rsidP="00124D26">
            <w:pPr>
              <w:jc w:val="center"/>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Dabai</w:t>
            </w:r>
            <w:proofErr w:type="spellEnd"/>
            <w:r w:rsidRPr="00E30CFF">
              <w:rPr>
                <w:rFonts w:ascii="Times New Roman" w:eastAsia="Calibri" w:hAnsi="Times New Roman" w:cs="Times New Roman"/>
                <w:b/>
                <w:sz w:val="20"/>
                <w:szCs w:val="20"/>
              </w:rPr>
              <w:t xml:space="preserve"> </w:t>
            </w:r>
            <w:r w:rsidRPr="00F36020">
              <w:rPr>
                <w:rFonts w:ascii="Times New Roman" w:eastAsia="Calibri" w:hAnsi="Times New Roman" w:cs="Times New Roman"/>
                <w:b/>
                <w:i/>
                <w:sz w:val="20"/>
                <w:szCs w:val="20"/>
              </w:rPr>
              <w:t>et al.,</w:t>
            </w:r>
            <w:r w:rsidR="00824591">
              <w:rPr>
                <w:rFonts w:ascii="Times New Roman" w:eastAsia="Calibri" w:hAnsi="Times New Roman" w:cs="Times New Roman"/>
                <w:b/>
                <w:sz w:val="20"/>
                <w:szCs w:val="20"/>
              </w:rPr>
              <w:t xml:space="preserve"> (2009) </w:t>
            </w:r>
            <w:r w:rsidRPr="00E30CFF">
              <w:rPr>
                <w:rFonts w:ascii="Times New Roman" w:eastAsia="Calibri" w:hAnsi="Times New Roman" w:cs="Times New Roman"/>
                <w:b/>
                <w:sz w:val="20"/>
                <w:szCs w:val="20"/>
              </w:rPr>
              <w:t>[19]</w:t>
            </w:r>
          </w:p>
        </w:tc>
        <w:tc>
          <w:tcPr>
            <w:tcW w:w="3192" w:type="dxa"/>
            <w:gridSpan w:val="2"/>
          </w:tcPr>
          <w:p w:rsidR="00511442" w:rsidRPr="00E30CFF" w:rsidRDefault="00511442" w:rsidP="00124D26">
            <w:pPr>
              <w:jc w:val="center"/>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Oyetola</w:t>
            </w:r>
            <w:proofErr w:type="spellEnd"/>
            <w:r w:rsidRPr="00E30CFF">
              <w:rPr>
                <w:rFonts w:ascii="Times New Roman" w:eastAsia="Calibri" w:hAnsi="Times New Roman" w:cs="Times New Roman"/>
                <w:b/>
                <w:sz w:val="20"/>
                <w:szCs w:val="20"/>
              </w:rPr>
              <w:t xml:space="preserve"> &amp; </w:t>
            </w:r>
            <w:proofErr w:type="spellStart"/>
            <w:r w:rsidRPr="00E30CFF">
              <w:rPr>
                <w:rFonts w:ascii="Times New Roman" w:eastAsia="Calibri" w:hAnsi="Times New Roman" w:cs="Times New Roman"/>
                <w:b/>
                <w:sz w:val="20"/>
                <w:szCs w:val="20"/>
              </w:rPr>
              <w:t>Abdullahi</w:t>
            </w:r>
            <w:proofErr w:type="spellEnd"/>
            <w:r w:rsidRPr="00E30CFF">
              <w:rPr>
                <w:rFonts w:ascii="Times New Roman" w:eastAsia="Calibri" w:hAnsi="Times New Roman" w:cs="Times New Roman"/>
                <w:b/>
                <w:sz w:val="20"/>
                <w:szCs w:val="20"/>
              </w:rPr>
              <w:t xml:space="preserve"> </w:t>
            </w:r>
            <w:r w:rsidR="00824591">
              <w:rPr>
                <w:rFonts w:ascii="Times New Roman" w:eastAsia="Calibri" w:hAnsi="Times New Roman" w:cs="Times New Roman"/>
                <w:b/>
                <w:sz w:val="20"/>
                <w:szCs w:val="20"/>
              </w:rPr>
              <w:t xml:space="preserve">(2006) </w:t>
            </w:r>
            <w:r w:rsidRPr="00E30CFF">
              <w:rPr>
                <w:rFonts w:ascii="Times New Roman" w:eastAsia="Calibri" w:hAnsi="Times New Roman" w:cs="Times New Roman"/>
                <w:b/>
                <w:sz w:val="20"/>
                <w:szCs w:val="20"/>
              </w:rPr>
              <w:t>[3]</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Cement (%)</w:t>
            </w:r>
          </w:p>
        </w:tc>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RHA (%)</w:t>
            </w:r>
          </w:p>
        </w:tc>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IST (</w:t>
            </w:r>
            <w:proofErr w:type="spellStart"/>
            <w:r w:rsidRPr="00E30CFF">
              <w:rPr>
                <w:rFonts w:ascii="Times New Roman" w:eastAsia="Calibri" w:hAnsi="Times New Roman" w:cs="Times New Roman"/>
                <w:b/>
                <w:sz w:val="20"/>
                <w:szCs w:val="20"/>
              </w:rPr>
              <w:t>mins</w:t>
            </w:r>
            <w:proofErr w:type="spellEnd"/>
            <w:r w:rsidRPr="00E30CFF">
              <w:rPr>
                <w:rFonts w:ascii="Times New Roman" w:eastAsia="Calibri" w:hAnsi="Times New Roman" w:cs="Times New Roman"/>
                <w:b/>
                <w:sz w:val="20"/>
                <w:szCs w:val="20"/>
              </w:rPr>
              <w:t>)</w:t>
            </w:r>
          </w:p>
        </w:tc>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FST (</w:t>
            </w:r>
            <w:proofErr w:type="spellStart"/>
            <w:r w:rsidRPr="00E30CFF">
              <w:rPr>
                <w:rFonts w:ascii="Times New Roman" w:eastAsia="Calibri" w:hAnsi="Times New Roman" w:cs="Times New Roman"/>
                <w:b/>
                <w:sz w:val="20"/>
                <w:szCs w:val="20"/>
              </w:rPr>
              <w:t>mins</w:t>
            </w:r>
            <w:proofErr w:type="spellEnd"/>
            <w:r w:rsidRPr="00E30CFF">
              <w:rPr>
                <w:rFonts w:ascii="Times New Roman" w:eastAsia="Calibri" w:hAnsi="Times New Roman" w:cs="Times New Roman"/>
                <w:b/>
                <w:sz w:val="20"/>
                <w:szCs w:val="20"/>
              </w:rPr>
              <w:t>)</w:t>
            </w:r>
          </w:p>
        </w:tc>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IST (</w:t>
            </w:r>
            <w:proofErr w:type="spellStart"/>
            <w:r w:rsidRPr="00E30CFF">
              <w:rPr>
                <w:rFonts w:ascii="Times New Roman" w:eastAsia="Calibri" w:hAnsi="Times New Roman" w:cs="Times New Roman"/>
                <w:b/>
                <w:sz w:val="20"/>
                <w:szCs w:val="20"/>
              </w:rPr>
              <w:t>mins</w:t>
            </w:r>
            <w:proofErr w:type="spellEnd"/>
            <w:r w:rsidRPr="00E30CFF">
              <w:rPr>
                <w:rFonts w:ascii="Times New Roman" w:eastAsia="Calibri" w:hAnsi="Times New Roman" w:cs="Times New Roman"/>
                <w:b/>
                <w:sz w:val="20"/>
                <w:szCs w:val="20"/>
              </w:rPr>
              <w:t>)</w:t>
            </w:r>
          </w:p>
        </w:tc>
        <w:tc>
          <w:tcPr>
            <w:tcW w:w="159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FST (</w:t>
            </w:r>
            <w:proofErr w:type="spellStart"/>
            <w:r w:rsidRPr="00E30CFF">
              <w:rPr>
                <w:rFonts w:ascii="Times New Roman" w:eastAsia="Calibri" w:hAnsi="Times New Roman" w:cs="Times New Roman"/>
                <w:b/>
                <w:sz w:val="20"/>
                <w:szCs w:val="20"/>
              </w:rPr>
              <w:t>mins</w:t>
            </w:r>
            <w:proofErr w:type="spellEnd"/>
            <w:r w:rsidRPr="00E30CFF">
              <w:rPr>
                <w:rFonts w:ascii="Times New Roman" w:eastAsia="Calibri" w:hAnsi="Times New Roman" w:cs="Times New Roman"/>
                <w:b/>
                <w:sz w:val="20"/>
                <w:szCs w:val="20"/>
              </w:rPr>
              <w:t>)</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122</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183</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95</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150</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136</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227</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189</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323</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154</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255</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191</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510</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165</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275</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305</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685</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213</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374</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756</w:t>
            </w:r>
          </w:p>
        </w:tc>
      </w:tr>
      <w:tr w:rsidR="00511442" w:rsidRPr="00E30CFF" w:rsidTr="009D5460">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281</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402</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429</w:t>
            </w:r>
          </w:p>
        </w:tc>
        <w:tc>
          <w:tcPr>
            <w:tcW w:w="159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811</w:t>
            </w:r>
          </w:p>
        </w:tc>
      </w:tr>
    </w:tbl>
    <w:p w:rsidR="00511442" w:rsidRPr="00E30CFF" w:rsidRDefault="00511442" w:rsidP="00511442">
      <w:pPr>
        <w:jc w:val="both"/>
        <w:rPr>
          <w:rFonts w:ascii="Times New Roman" w:eastAsia="Calibri" w:hAnsi="Times New Roman" w:cs="Times New Roman"/>
          <w:i/>
          <w:sz w:val="20"/>
          <w:szCs w:val="20"/>
        </w:rPr>
      </w:pPr>
      <w:r w:rsidRPr="00E30CFF">
        <w:rPr>
          <w:rFonts w:ascii="Times New Roman" w:eastAsia="Calibri" w:hAnsi="Times New Roman" w:cs="Times New Roman"/>
          <w:i/>
          <w:sz w:val="20"/>
          <w:szCs w:val="20"/>
        </w:rPr>
        <w:t>IST= Initial Setting Time    FST= Final Setting Time</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In </w:t>
      </w:r>
      <w:proofErr w:type="spellStart"/>
      <w:r w:rsidR="004C04AA" w:rsidRPr="00E30CFF">
        <w:rPr>
          <w:rFonts w:ascii="Times New Roman" w:eastAsia="Calibri" w:hAnsi="Times New Roman" w:cs="Times New Roman"/>
          <w:sz w:val="20"/>
          <w:szCs w:val="20"/>
        </w:rPr>
        <w:t>Dabai</w:t>
      </w:r>
      <w:proofErr w:type="spellEnd"/>
      <w:r w:rsidR="004C04AA" w:rsidRPr="00E30CFF">
        <w:rPr>
          <w:rFonts w:ascii="Times New Roman" w:eastAsia="Calibri" w:hAnsi="Times New Roman" w:cs="Times New Roman"/>
          <w:sz w:val="20"/>
          <w:szCs w:val="20"/>
        </w:rPr>
        <w:t xml:space="preserve">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 xml:space="preserve">[19], the initial setting time of mixes with RHA percentages was within the range specified by EN 450-1 (2005) from 0 – 30%, that is mixes with additions should be at most 120 minutes longer than the mixes without additions. However, in </w:t>
      </w:r>
      <w:proofErr w:type="spellStart"/>
      <w:r w:rsidR="004C04AA" w:rsidRPr="00E30CFF">
        <w:rPr>
          <w:rFonts w:ascii="Times New Roman" w:eastAsia="Calibri" w:hAnsi="Times New Roman" w:cs="Times New Roman"/>
          <w:sz w:val="20"/>
          <w:szCs w:val="20"/>
        </w:rPr>
        <w:t>Oyetola</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Abdullahi</w:t>
      </w:r>
      <w:proofErr w:type="spellEnd"/>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(2006) </w:t>
      </w:r>
      <w:r w:rsidR="00511442" w:rsidRPr="00E30CFF">
        <w:rPr>
          <w:rFonts w:ascii="Times New Roman" w:eastAsia="Calibri" w:hAnsi="Times New Roman" w:cs="Times New Roman"/>
          <w:sz w:val="20"/>
          <w:szCs w:val="20"/>
        </w:rPr>
        <w:t>[3]</w:t>
      </w:r>
      <w:r w:rsidR="00824591">
        <w:rPr>
          <w:rFonts w:ascii="Times New Roman" w:eastAsia="Calibri" w:hAnsi="Times New Roman" w:cs="Times New Roman"/>
          <w:sz w:val="20"/>
          <w:szCs w:val="20"/>
        </w:rPr>
        <w:t>,</w:t>
      </w:r>
      <w:r w:rsidR="00511442" w:rsidRPr="00E30CFF">
        <w:rPr>
          <w:rFonts w:ascii="Times New Roman" w:eastAsia="Calibri" w:hAnsi="Times New Roman" w:cs="Times New Roman"/>
          <w:b/>
          <w:sz w:val="20"/>
          <w:szCs w:val="20"/>
        </w:rPr>
        <w:t xml:space="preserve"> </w:t>
      </w:r>
      <w:r w:rsidR="00511442" w:rsidRPr="00E30CFF">
        <w:rPr>
          <w:rFonts w:ascii="Times New Roman" w:eastAsia="Calibri" w:hAnsi="Times New Roman" w:cs="Times New Roman"/>
          <w:sz w:val="20"/>
          <w:szCs w:val="20"/>
        </w:rPr>
        <w:t>it was observed that only 10% replacement of OPC with RHA was slightly higher than the code requirement by 24 minutes. It is well known that as RHA replaces cement, the rate of reaction reduces, and the quantity of heat liberated also reduces leading to late stiffening of the paste. As the hydration process requires water, greater amount of water was also required for the process to continue. The delay in the setting time can be attributed to the reduction in the quantity of C</w:t>
      </w:r>
      <w:r w:rsidR="00511442" w:rsidRPr="00E30CFF">
        <w:rPr>
          <w:rFonts w:ascii="Times New Roman" w:eastAsia="Calibri" w:hAnsi="Times New Roman" w:cs="Times New Roman"/>
          <w:sz w:val="20"/>
          <w:szCs w:val="20"/>
          <w:vertAlign w:val="subscript"/>
        </w:rPr>
        <w:t>3</w:t>
      </w:r>
      <w:r w:rsidR="00511442" w:rsidRPr="00E30CFF">
        <w:rPr>
          <w:rFonts w:ascii="Times New Roman" w:eastAsia="Calibri" w:hAnsi="Times New Roman" w:cs="Times New Roman"/>
          <w:sz w:val="20"/>
          <w:szCs w:val="20"/>
        </w:rPr>
        <w:t>S in the paste.</w:t>
      </w:r>
    </w:p>
    <w:p w:rsidR="00511442" w:rsidRPr="00E30CFF" w:rsidRDefault="005F3A73"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3:</w:t>
      </w:r>
      <w:r w:rsidR="00511442" w:rsidRPr="00E30CFF">
        <w:rPr>
          <w:rFonts w:ascii="Times New Roman" w:eastAsia="Calibri" w:hAnsi="Times New Roman" w:cs="Times New Roman"/>
          <w:sz w:val="20"/>
          <w:szCs w:val="20"/>
        </w:rPr>
        <w:t xml:space="preserve"> Slump measured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38"/>
        <w:gridCol w:w="3015"/>
      </w:tblGrid>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p>
        </w:tc>
        <w:tc>
          <w:tcPr>
            <w:tcW w:w="3192" w:type="dxa"/>
          </w:tcPr>
          <w:p w:rsidR="00511442" w:rsidRPr="00E30CFF" w:rsidRDefault="00511442" w:rsidP="00124D26">
            <w:pPr>
              <w:jc w:val="center"/>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Oyetola</w:t>
            </w:r>
            <w:proofErr w:type="spellEnd"/>
            <w:r w:rsidRPr="00E30CFF">
              <w:rPr>
                <w:rFonts w:ascii="Times New Roman" w:eastAsia="Calibri" w:hAnsi="Times New Roman" w:cs="Times New Roman"/>
                <w:b/>
                <w:sz w:val="20"/>
                <w:szCs w:val="20"/>
              </w:rPr>
              <w:t xml:space="preserve"> and </w:t>
            </w:r>
            <w:proofErr w:type="spellStart"/>
            <w:r w:rsidRPr="00E30CFF">
              <w:rPr>
                <w:rFonts w:ascii="Times New Roman" w:eastAsia="Calibri" w:hAnsi="Times New Roman" w:cs="Times New Roman"/>
                <w:b/>
                <w:sz w:val="20"/>
                <w:szCs w:val="20"/>
              </w:rPr>
              <w:t>Abdullahi</w:t>
            </w:r>
            <w:proofErr w:type="spellEnd"/>
            <w:r w:rsidRPr="00E30CFF">
              <w:rPr>
                <w:rFonts w:ascii="Times New Roman" w:eastAsia="Calibri" w:hAnsi="Times New Roman" w:cs="Times New Roman"/>
                <w:b/>
                <w:sz w:val="20"/>
                <w:szCs w:val="20"/>
              </w:rPr>
              <w:t xml:space="preserve"> </w:t>
            </w:r>
            <w:r w:rsidR="00824591">
              <w:rPr>
                <w:rFonts w:ascii="Times New Roman" w:eastAsia="Calibri" w:hAnsi="Times New Roman" w:cs="Times New Roman"/>
                <w:b/>
                <w:sz w:val="20"/>
                <w:szCs w:val="20"/>
              </w:rPr>
              <w:t xml:space="preserve">(2006) </w:t>
            </w:r>
            <w:r w:rsidRPr="00E30CFF">
              <w:rPr>
                <w:rFonts w:ascii="Times New Roman" w:eastAsia="Calibri" w:hAnsi="Times New Roman" w:cs="Times New Roman"/>
                <w:b/>
                <w:sz w:val="20"/>
                <w:szCs w:val="20"/>
              </w:rPr>
              <w:t>[3]</w:t>
            </w:r>
          </w:p>
        </w:tc>
        <w:tc>
          <w:tcPr>
            <w:tcW w:w="3192" w:type="dxa"/>
          </w:tcPr>
          <w:p w:rsidR="00511442" w:rsidRPr="00E30CFF" w:rsidRDefault="00511442" w:rsidP="00124D26">
            <w:pPr>
              <w:jc w:val="center"/>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Tsado</w:t>
            </w:r>
            <w:proofErr w:type="spellEnd"/>
            <w:r w:rsidRPr="00E30CFF">
              <w:rPr>
                <w:rFonts w:ascii="Times New Roman" w:eastAsia="Calibri" w:hAnsi="Times New Roman" w:cs="Times New Roman"/>
                <w:b/>
                <w:sz w:val="20"/>
                <w:szCs w:val="20"/>
              </w:rPr>
              <w:t xml:space="preserve"> </w:t>
            </w:r>
            <w:r w:rsidRPr="00F36020">
              <w:rPr>
                <w:rFonts w:ascii="Times New Roman" w:eastAsia="Calibri" w:hAnsi="Times New Roman" w:cs="Times New Roman"/>
                <w:b/>
                <w:i/>
                <w:sz w:val="20"/>
                <w:szCs w:val="20"/>
              </w:rPr>
              <w:t>et al.,</w:t>
            </w:r>
            <w:r w:rsidRPr="00E30CFF">
              <w:rPr>
                <w:rFonts w:ascii="Times New Roman" w:eastAsia="Calibri" w:hAnsi="Times New Roman" w:cs="Times New Roman"/>
                <w:b/>
                <w:sz w:val="20"/>
                <w:szCs w:val="20"/>
              </w:rPr>
              <w:t xml:space="preserve"> </w:t>
            </w:r>
            <w:r w:rsidR="00824591">
              <w:rPr>
                <w:rFonts w:ascii="Times New Roman" w:eastAsia="Calibri" w:hAnsi="Times New Roman" w:cs="Times New Roman"/>
                <w:b/>
                <w:sz w:val="20"/>
                <w:szCs w:val="20"/>
              </w:rPr>
              <w:t xml:space="preserve">(2014) </w:t>
            </w:r>
            <w:r w:rsidRPr="00E30CFF">
              <w:rPr>
                <w:rFonts w:ascii="Times New Roman" w:eastAsia="Calibri" w:hAnsi="Times New Roman" w:cs="Times New Roman"/>
                <w:b/>
                <w:sz w:val="20"/>
                <w:szCs w:val="20"/>
              </w:rPr>
              <w:t>[30]</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 RHA</w:t>
            </w:r>
          </w:p>
        </w:tc>
        <w:tc>
          <w:tcPr>
            <w:tcW w:w="6384" w:type="dxa"/>
            <w:gridSpan w:val="2"/>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Slump (mm)</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9D5460">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w:t>
            </w:r>
          </w:p>
        </w:tc>
        <w:tc>
          <w:tcPr>
            <w:tcW w:w="3192"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bl>
    <w:p w:rsidR="00511442" w:rsidRPr="00E30CFF" w:rsidRDefault="00511442" w:rsidP="00511442">
      <w:pPr>
        <w:jc w:val="center"/>
        <w:rPr>
          <w:rFonts w:ascii="Times New Roman" w:eastAsia="Calibri" w:hAnsi="Times New Roman" w:cs="Times New Roman"/>
          <w:sz w:val="20"/>
          <w:szCs w:val="20"/>
        </w:rPr>
      </w:pPr>
    </w:p>
    <w:p w:rsidR="00511442" w:rsidRPr="00E30CFF" w:rsidRDefault="00511442"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From </w:t>
      </w:r>
      <w:r w:rsidR="004C04AA" w:rsidRPr="00E30CFF">
        <w:rPr>
          <w:rFonts w:ascii="Times New Roman" w:eastAsia="Calibri" w:hAnsi="Times New Roman" w:cs="Times New Roman"/>
          <w:sz w:val="20"/>
          <w:szCs w:val="20"/>
        </w:rPr>
        <w:t xml:space="preserve">Ephraim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(2012) </w:t>
      </w:r>
      <w:r w:rsidRPr="00E30CFF">
        <w:rPr>
          <w:rFonts w:ascii="Times New Roman" w:eastAsia="Calibri" w:hAnsi="Times New Roman" w:cs="Times New Roman"/>
          <w:sz w:val="20"/>
          <w:szCs w:val="20"/>
        </w:rPr>
        <w:t xml:space="preserve">[13], it was reported that the workability test showed RHA concrete had a slump range of 50-90 mm, medium workability with a compacting factor of 0.90.  Also, </w:t>
      </w:r>
      <w:proofErr w:type="spellStart"/>
      <w:r w:rsidR="004C04AA" w:rsidRPr="00E30CFF">
        <w:rPr>
          <w:rFonts w:ascii="Times New Roman" w:eastAsia="Calibri" w:hAnsi="Times New Roman" w:cs="Times New Roman"/>
          <w:sz w:val="20"/>
          <w:szCs w:val="20"/>
        </w:rPr>
        <w:t>Abalaka</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Okoli</w:t>
      </w:r>
      <w:proofErr w:type="spellEnd"/>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(2013b) </w:t>
      </w:r>
      <w:r w:rsidRPr="00E30CFF">
        <w:rPr>
          <w:rFonts w:ascii="Times New Roman" w:eastAsia="Calibri" w:hAnsi="Times New Roman" w:cs="Times New Roman"/>
          <w:sz w:val="20"/>
          <w:szCs w:val="20"/>
        </w:rPr>
        <w:t>[12] observed that the slump of fresh concrete mixes containing 5% RHA were higher than that of control at w/b ratio of 0.50 and 0.55. The result indicates that RHA content at this level resulted in better dispersion of cement particles thus causing increase in slump. They concluded that optimum OPC replacement with RHA at 25% by weight could be attained without strength reduction in normal strength concrete at w/b ratio of 0.55.</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CHEMICAL ANALYSIS</w:t>
      </w:r>
    </w:p>
    <w:p w:rsid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chemical composition of rice husk ash varies from rice husk to rice husk which may be due to geographical and climatic conditions, type of rice and quantity of fertilizer used </w:t>
      </w:r>
      <w:proofErr w:type="spellStart"/>
      <w:r w:rsidR="004C04AA" w:rsidRPr="00E30CFF">
        <w:rPr>
          <w:rFonts w:ascii="Times New Roman" w:eastAsia="Calibri" w:hAnsi="Times New Roman" w:cs="Times New Roman"/>
          <w:sz w:val="20"/>
          <w:szCs w:val="20"/>
        </w:rPr>
        <w:t>Gavindarao</w:t>
      </w:r>
      <w:proofErr w:type="spellEnd"/>
      <w:r w:rsidR="004C04AA"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(1980) </w:t>
      </w:r>
      <w:r w:rsidR="00511442" w:rsidRPr="00E30CFF">
        <w:rPr>
          <w:rFonts w:ascii="Times New Roman" w:eastAsia="Calibri" w:hAnsi="Times New Roman" w:cs="Times New Roman"/>
          <w:sz w:val="20"/>
          <w:szCs w:val="20"/>
        </w:rPr>
        <w:t xml:space="preserve">[20]. The result of the chemical analysis conducted by different researchers in Nigeria (table below) revealed that the major components are silica, alumina, iron oxide and calcium oxide. </w:t>
      </w:r>
    </w:p>
    <w:p w:rsidR="003F4585" w:rsidRDefault="003F4585" w:rsidP="00E30CFF">
      <w:pPr>
        <w:jc w:val="both"/>
        <w:rPr>
          <w:rFonts w:ascii="Times New Roman" w:eastAsia="Calibri" w:hAnsi="Times New Roman" w:cs="Times New Roman"/>
          <w:sz w:val="20"/>
          <w:szCs w:val="20"/>
        </w:rPr>
      </w:pPr>
    </w:p>
    <w:p w:rsidR="003F4585" w:rsidRDefault="003F4585" w:rsidP="00E30CFF">
      <w:pPr>
        <w:jc w:val="both"/>
        <w:rPr>
          <w:rFonts w:ascii="Times New Roman" w:eastAsia="Calibri" w:hAnsi="Times New Roman" w:cs="Times New Roman"/>
          <w:sz w:val="20"/>
          <w:szCs w:val="20"/>
        </w:rPr>
      </w:pPr>
    </w:p>
    <w:p w:rsidR="003F4585" w:rsidRPr="00E30CFF" w:rsidRDefault="003F4585" w:rsidP="00E30CFF">
      <w:pPr>
        <w:jc w:val="both"/>
        <w:rPr>
          <w:rFonts w:ascii="Times New Roman" w:eastAsia="Calibri" w:hAnsi="Times New Roman" w:cs="Times New Roman"/>
          <w:sz w:val="20"/>
          <w:szCs w:val="20"/>
        </w:rPr>
      </w:pPr>
    </w:p>
    <w:p w:rsidR="00511442" w:rsidRPr="00E30CFF" w:rsidRDefault="005F3A73"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4:</w:t>
      </w:r>
      <w:r w:rsidR="00511442" w:rsidRPr="00E30CFF">
        <w:rPr>
          <w:rFonts w:ascii="Times New Roman" w:eastAsia="Calibri" w:hAnsi="Times New Roman" w:cs="Times New Roman"/>
          <w:sz w:val="20"/>
          <w:szCs w:val="20"/>
        </w:rPr>
        <w:t xml:space="preserve"> Chemical analysis of RHA</w:t>
      </w:r>
    </w:p>
    <w:tbl>
      <w:tblPr>
        <w:tblStyle w:val="TableGrid2"/>
        <w:tblW w:w="0" w:type="auto"/>
        <w:tblLook w:val="04A0" w:firstRow="1" w:lastRow="0" w:firstColumn="1" w:lastColumn="0" w:noHBand="0" w:noVBand="1"/>
      </w:tblPr>
      <w:tblGrid>
        <w:gridCol w:w="2043"/>
        <w:gridCol w:w="778"/>
        <w:gridCol w:w="922"/>
        <w:gridCol w:w="789"/>
        <w:gridCol w:w="737"/>
        <w:gridCol w:w="775"/>
        <w:gridCol w:w="762"/>
        <w:gridCol w:w="781"/>
        <w:gridCol w:w="737"/>
        <w:gridCol w:w="737"/>
      </w:tblGrid>
      <w:tr w:rsidR="00511442" w:rsidRPr="00E30CFF" w:rsidTr="009D5460">
        <w:tc>
          <w:tcPr>
            <w:tcW w:w="9576" w:type="dxa"/>
            <w:gridSpan w:val="10"/>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Chemical Properties of Rice Husk Ash</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Reference</w:t>
            </w:r>
          </w:p>
        </w:tc>
        <w:tc>
          <w:tcPr>
            <w:tcW w:w="807"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SiO</w:t>
            </w:r>
            <w:r w:rsidRPr="00E30CFF">
              <w:rPr>
                <w:rFonts w:ascii="Times New Roman" w:eastAsia="Calibri" w:hAnsi="Times New Roman" w:cs="Times New Roman"/>
                <w:b/>
                <w:sz w:val="20"/>
                <w:szCs w:val="20"/>
                <w:vertAlign w:val="subscript"/>
              </w:rPr>
              <w:t>2</w:t>
            </w:r>
          </w:p>
        </w:tc>
        <w:tc>
          <w:tcPr>
            <w:tcW w:w="980"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Al</w:t>
            </w:r>
            <w:r w:rsidRPr="00E30CFF">
              <w:rPr>
                <w:rFonts w:ascii="Times New Roman" w:eastAsia="Calibri" w:hAnsi="Times New Roman" w:cs="Times New Roman"/>
                <w:b/>
                <w:sz w:val="20"/>
                <w:szCs w:val="20"/>
                <w:vertAlign w:val="subscript"/>
              </w:rPr>
              <w:t>2</w:t>
            </w:r>
            <w:r w:rsidRPr="00E30CFF">
              <w:rPr>
                <w:rFonts w:ascii="Times New Roman" w:eastAsia="Calibri" w:hAnsi="Times New Roman" w:cs="Times New Roman"/>
                <w:b/>
                <w:sz w:val="20"/>
                <w:szCs w:val="20"/>
              </w:rPr>
              <w:t>O</w:t>
            </w:r>
            <w:r w:rsidRPr="00E30CFF">
              <w:rPr>
                <w:rFonts w:ascii="Times New Roman" w:eastAsia="Calibri" w:hAnsi="Times New Roman" w:cs="Times New Roman"/>
                <w:b/>
                <w:sz w:val="20"/>
                <w:szCs w:val="20"/>
                <w:vertAlign w:val="subscript"/>
              </w:rPr>
              <w:t>3</w:t>
            </w:r>
          </w:p>
        </w:tc>
        <w:tc>
          <w:tcPr>
            <w:tcW w:w="809"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Fe</w:t>
            </w:r>
            <w:r w:rsidRPr="00E30CFF">
              <w:rPr>
                <w:rFonts w:ascii="Times New Roman" w:eastAsia="Calibri" w:hAnsi="Times New Roman" w:cs="Times New Roman"/>
                <w:b/>
                <w:sz w:val="20"/>
                <w:szCs w:val="20"/>
                <w:vertAlign w:val="subscript"/>
              </w:rPr>
              <w:t>2</w:t>
            </w:r>
            <w:r w:rsidRPr="00E30CFF">
              <w:rPr>
                <w:rFonts w:ascii="Times New Roman" w:eastAsia="Calibri" w:hAnsi="Times New Roman" w:cs="Times New Roman"/>
                <w:b/>
                <w:sz w:val="20"/>
                <w:szCs w:val="20"/>
              </w:rPr>
              <w:t>O</w:t>
            </w:r>
            <w:r w:rsidRPr="00E30CFF">
              <w:rPr>
                <w:rFonts w:ascii="Times New Roman" w:eastAsia="Calibri" w:hAnsi="Times New Roman" w:cs="Times New Roman"/>
                <w:b/>
                <w:sz w:val="20"/>
                <w:szCs w:val="20"/>
                <w:vertAlign w:val="subscript"/>
              </w:rPr>
              <w:t>3</w:t>
            </w:r>
          </w:p>
        </w:tc>
        <w:tc>
          <w:tcPr>
            <w:tcW w:w="75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CaO</w:t>
            </w:r>
          </w:p>
        </w:tc>
        <w:tc>
          <w:tcPr>
            <w:tcW w:w="805" w:type="dxa"/>
          </w:tcPr>
          <w:p w:rsidR="00511442" w:rsidRPr="00E30CFF" w:rsidRDefault="00511442" w:rsidP="00124D26">
            <w:pPr>
              <w:jc w:val="center"/>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MgO</w:t>
            </w:r>
            <w:proofErr w:type="spellEnd"/>
          </w:p>
        </w:tc>
        <w:tc>
          <w:tcPr>
            <w:tcW w:w="803"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SO</w:t>
            </w:r>
            <w:r w:rsidRPr="00E30CFF">
              <w:rPr>
                <w:rFonts w:ascii="Times New Roman" w:eastAsia="Calibri" w:hAnsi="Times New Roman" w:cs="Times New Roman"/>
                <w:b/>
                <w:sz w:val="20"/>
                <w:szCs w:val="20"/>
                <w:vertAlign w:val="subscript"/>
              </w:rPr>
              <w:t>3</w:t>
            </w:r>
          </w:p>
        </w:tc>
        <w:tc>
          <w:tcPr>
            <w:tcW w:w="807"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Na</w:t>
            </w:r>
            <w:r w:rsidRPr="00E30CFF">
              <w:rPr>
                <w:rFonts w:ascii="Times New Roman" w:eastAsia="Calibri" w:hAnsi="Times New Roman" w:cs="Times New Roman"/>
                <w:b/>
                <w:sz w:val="20"/>
                <w:szCs w:val="20"/>
                <w:vertAlign w:val="subscript"/>
              </w:rPr>
              <w:t>2</w:t>
            </w:r>
            <w:r w:rsidRPr="00E30CFF">
              <w:rPr>
                <w:rFonts w:ascii="Times New Roman" w:eastAsia="Calibri" w:hAnsi="Times New Roman" w:cs="Times New Roman"/>
                <w:b/>
                <w:sz w:val="20"/>
                <w:szCs w:val="20"/>
              </w:rPr>
              <w:t>O</w:t>
            </w:r>
          </w:p>
        </w:tc>
        <w:tc>
          <w:tcPr>
            <w:tcW w:w="75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K</w:t>
            </w:r>
            <w:r w:rsidRPr="00E30CFF">
              <w:rPr>
                <w:rFonts w:ascii="Times New Roman" w:eastAsia="Calibri" w:hAnsi="Times New Roman" w:cs="Times New Roman"/>
                <w:b/>
                <w:sz w:val="20"/>
                <w:szCs w:val="20"/>
                <w:vertAlign w:val="subscript"/>
              </w:rPr>
              <w:t>2</w:t>
            </w:r>
            <w:r w:rsidRPr="00E30CFF">
              <w:rPr>
                <w:rFonts w:ascii="Times New Roman" w:eastAsia="Calibri" w:hAnsi="Times New Roman" w:cs="Times New Roman"/>
                <w:b/>
                <w:sz w:val="20"/>
                <w:szCs w:val="20"/>
              </w:rPr>
              <w:t>O</w:t>
            </w:r>
          </w:p>
        </w:tc>
        <w:tc>
          <w:tcPr>
            <w:tcW w:w="756" w:type="dxa"/>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LOI</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Dabai</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(2009) </w:t>
            </w:r>
            <w:r w:rsidRPr="00E30CFF">
              <w:rPr>
                <w:rFonts w:ascii="Times New Roman" w:eastAsia="Calibri" w:hAnsi="Times New Roman" w:cs="Times New Roman"/>
                <w:sz w:val="20"/>
                <w:szCs w:val="20"/>
              </w:rPr>
              <w:t>[19]</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68.12</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1.06</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0.78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1.01</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1.31</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0.14</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21.23</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18.25</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lastRenderedPageBreak/>
              <w:t>Oyekan</w:t>
            </w:r>
            <w:proofErr w:type="spellEnd"/>
            <w:r w:rsidRPr="00E30CFF">
              <w:rPr>
                <w:rFonts w:ascii="Times New Roman" w:eastAsia="Calibri" w:hAnsi="Times New Roman" w:cs="Times New Roman"/>
                <w:sz w:val="20"/>
                <w:szCs w:val="20"/>
              </w:rPr>
              <w:t xml:space="preserve"> &amp; </w:t>
            </w:r>
            <w:proofErr w:type="spellStart"/>
            <w:r w:rsidRPr="00E30CFF">
              <w:rPr>
                <w:rFonts w:ascii="Times New Roman" w:eastAsia="Calibri" w:hAnsi="Times New Roman" w:cs="Times New Roman"/>
                <w:sz w:val="20"/>
                <w:szCs w:val="20"/>
              </w:rPr>
              <w:t>Kamiyo</w:t>
            </w:r>
            <w:proofErr w:type="spellEnd"/>
            <w:r w:rsidRPr="00E30CFF">
              <w:rPr>
                <w:rFonts w:ascii="Times New Roman" w:eastAsia="Calibri" w:hAnsi="Times New Roman" w:cs="Times New Roman"/>
                <w:sz w:val="20"/>
                <w:szCs w:val="20"/>
              </w:rPr>
              <w:t xml:space="preserve"> </w:t>
            </w:r>
            <w:r w:rsidR="00824591">
              <w:rPr>
                <w:rFonts w:ascii="Times New Roman" w:eastAsia="Calibri" w:hAnsi="Times New Roman" w:cs="Times New Roman"/>
                <w:sz w:val="20"/>
                <w:szCs w:val="20"/>
              </w:rPr>
              <w:t xml:space="preserve">(2011) </w:t>
            </w:r>
            <w:r w:rsidRPr="00E30CFF">
              <w:rPr>
                <w:rFonts w:ascii="Times New Roman" w:eastAsia="Calibri" w:hAnsi="Times New Roman" w:cs="Times New Roman"/>
                <w:sz w:val="20"/>
                <w:szCs w:val="20"/>
              </w:rPr>
              <w:t>[15]</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76.00</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3.00</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N.D.</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6.00</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1.30</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N.D.</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Abalaka</w:t>
            </w:r>
            <w:proofErr w:type="spellEnd"/>
            <w:r w:rsidRPr="00E30CFF">
              <w:rPr>
                <w:rFonts w:ascii="Times New Roman" w:eastAsia="Calibri" w:hAnsi="Times New Roman" w:cs="Times New Roman"/>
                <w:sz w:val="20"/>
                <w:szCs w:val="20"/>
              </w:rPr>
              <w:t xml:space="preserve"> &amp; </w:t>
            </w:r>
            <w:proofErr w:type="spellStart"/>
            <w:r w:rsidRPr="00E30CFF">
              <w:rPr>
                <w:rFonts w:ascii="Times New Roman" w:eastAsia="Calibri" w:hAnsi="Times New Roman" w:cs="Times New Roman"/>
                <w:sz w:val="20"/>
                <w:szCs w:val="20"/>
              </w:rPr>
              <w:t>Okoli</w:t>
            </w:r>
            <w:proofErr w:type="spellEnd"/>
            <w:r w:rsidRPr="00E30CFF">
              <w:rPr>
                <w:rFonts w:ascii="Times New Roman" w:eastAsia="Calibri" w:hAnsi="Times New Roman" w:cs="Times New Roman"/>
                <w:sz w:val="20"/>
                <w:szCs w:val="20"/>
              </w:rPr>
              <w:t xml:space="preserve"> [16]</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95.41</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0.82</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1.24</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0.07</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0.22</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1.65</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Tsado</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Pr="00E30CFF">
              <w:rPr>
                <w:rFonts w:ascii="Times New Roman" w:eastAsia="Calibri" w:hAnsi="Times New Roman" w:cs="Times New Roman"/>
                <w:sz w:val="20"/>
                <w:szCs w:val="20"/>
              </w:rPr>
              <w:t>[30]</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48.44</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23.31</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4.89</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8.12</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1.25</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1.92</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0.35</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0.83</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7.53</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Usman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Pr="00E30CFF">
              <w:rPr>
                <w:rFonts w:ascii="Times New Roman" w:eastAsia="Calibri" w:hAnsi="Times New Roman" w:cs="Times New Roman"/>
                <w:sz w:val="20"/>
                <w:szCs w:val="20"/>
              </w:rPr>
              <w:t>[27]</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97.10</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1.14</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0.32</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0.07</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0.83</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0.15</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0.09</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0.97</w:t>
            </w:r>
          </w:p>
        </w:tc>
      </w:tr>
      <w:tr w:rsidR="00511442" w:rsidRPr="00E30CFF" w:rsidTr="009D5460">
        <w:tc>
          <w:tcPr>
            <w:tcW w:w="9576" w:type="dxa"/>
            <w:gridSpan w:val="10"/>
          </w:tcPr>
          <w:p w:rsidR="00511442" w:rsidRPr="00E30CFF" w:rsidRDefault="00511442" w:rsidP="00124D26">
            <w:pPr>
              <w:jc w:val="center"/>
              <w:rPr>
                <w:rFonts w:ascii="Times New Roman" w:eastAsia="Calibri" w:hAnsi="Times New Roman" w:cs="Times New Roman"/>
                <w:sz w:val="20"/>
                <w:szCs w:val="20"/>
              </w:rPr>
            </w:pPr>
          </w:p>
        </w:tc>
      </w:tr>
      <w:tr w:rsidR="00511442" w:rsidRPr="00E30CFF" w:rsidTr="009D5460">
        <w:tc>
          <w:tcPr>
            <w:tcW w:w="9576" w:type="dxa"/>
            <w:gridSpan w:val="10"/>
          </w:tcPr>
          <w:p w:rsidR="00511442" w:rsidRPr="00E30CFF" w:rsidRDefault="00511442" w:rsidP="00124D26">
            <w:pPr>
              <w:jc w:val="center"/>
              <w:rPr>
                <w:rFonts w:ascii="Times New Roman" w:eastAsia="Calibri" w:hAnsi="Times New Roman" w:cs="Times New Roman"/>
                <w:b/>
                <w:sz w:val="20"/>
                <w:szCs w:val="20"/>
              </w:rPr>
            </w:pPr>
            <w:r w:rsidRPr="00E30CFF">
              <w:rPr>
                <w:rFonts w:ascii="Times New Roman" w:eastAsia="Calibri" w:hAnsi="Times New Roman" w:cs="Times New Roman"/>
                <w:b/>
                <w:sz w:val="20"/>
                <w:szCs w:val="20"/>
              </w:rPr>
              <w:t>Chemical Properties of Ordinary Portland Cement</w:t>
            </w:r>
          </w:p>
        </w:tc>
      </w:tr>
      <w:tr w:rsidR="00511442" w:rsidRPr="00E30CFF" w:rsidTr="009D5460">
        <w:tc>
          <w:tcPr>
            <w:tcW w:w="2297" w:type="dxa"/>
          </w:tcPr>
          <w:p w:rsidR="00511442" w:rsidRPr="00E30CFF" w:rsidRDefault="00511442" w:rsidP="00124D26">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Dabai</w:t>
            </w:r>
            <w:proofErr w:type="spellEnd"/>
            <w:r w:rsidRPr="00E30CFF">
              <w:rPr>
                <w:rFonts w:ascii="Times New Roman" w:eastAsia="Calibri" w:hAnsi="Times New Roman" w:cs="Times New Roman"/>
                <w:sz w:val="20"/>
                <w:szCs w:val="20"/>
              </w:rPr>
              <w:t xml:space="preserve"> </w:t>
            </w:r>
            <w:r w:rsidRPr="00F36020">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Pr="00E30CFF">
              <w:rPr>
                <w:rFonts w:ascii="Times New Roman" w:eastAsia="Calibri" w:hAnsi="Times New Roman" w:cs="Times New Roman"/>
                <w:sz w:val="20"/>
                <w:szCs w:val="20"/>
              </w:rPr>
              <w:t>[19]</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23.43</w:t>
            </w:r>
          </w:p>
        </w:tc>
        <w:tc>
          <w:tcPr>
            <w:tcW w:w="98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4.84</w:t>
            </w:r>
          </w:p>
        </w:tc>
        <w:tc>
          <w:tcPr>
            <w:tcW w:w="809"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64.40</w:t>
            </w:r>
          </w:p>
        </w:tc>
        <w:tc>
          <w:tcPr>
            <w:tcW w:w="805"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1.34</w:t>
            </w:r>
          </w:p>
        </w:tc>
        <w:tc>
          <w:tcPr>
            <w:tcW w:w="803"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2.79</w:t>
            </w:r>
          </w:p>
        </w:tc>
        <w:tc>
          <w:tcPr>
            <w:tcW w:w="80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0.29</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5.68</w:t>
            </w:r>
          </w:p>
        </w:tc>
      </w:tr>
    </w:tbl>
    <w:p w:rsidR="00511442" w:rsidRPr="00E30CFF" w:rsidRDefault="00511442" w:rsidP="00511442">
      <w:pPr>
        <w:jc w:val="both"/>
        <w:rPr>
          <w:rFonts w:ascii="Times New Roman" w:eastAsia="Calibri" w:hAnsi="Times New Roman" w:cs="Times New Roman"/>
          <w:sz w:val="20"/>
          <w:szCs w:val="20"/>
        </w:rPr>
      </w:pP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The sum of SiO</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 xml:space="preserve"> +Al</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O</w:t>
      </w:r>
      <w:r w:rsidR="00511442" w:rsidRPr="00E30CFF">
        <w:rPr>
          <w:rFonts w:ascii="Times New Roman" w:eastAsia="Calibri" w:hAnsi="Times New Roman" w:cs="Times New Roman"/>
          <w:sz w:val="20"/>
          <w:szCs w:val="20"/>
          <w:vertAlign w:val="subscript"/>
        </w:rPr>
        <w:t>3</w:t>
      </w:r>
      <w:r w:rsidR="00511442" w:rsidRPr="00E30CFF">
        <w:rPr>
          <w:rFonts w:ascii="Times New Roman" w:eastAsia="Calibri" w:hAnsi="Times New Roman" w:cs="Times New Roman"/>
          <w:sz w:val="20"/>
          <w:szCs w:val="20"/>
        </w:rPr>
        <w:t>+Fe</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O</w:t>
      </w:r>
      <w:r w:rsidR="00511442" w:rsidRPr="00E30CFF">
        <w:rPr>
          <w:rFonts w:ascii="Times New Roman" w:eastAsia="Calibri" w:hAnsi="Times New Roman" w:cs="Times New Roman"/>
          <w:sz w:val="20"/>
          <w:szCs w:val="20"/>
          <w:vertAlign w:val="subscript"/>
        </w:rPr>
        <w:t xml:space="preserve">3 </w:t>
      </w:r>
      <w:r w:rsidR="00511442" w:rsidRPr="00E30CFF">
        <w:rPr>
          <w:rFonts w:ascii="Times New Roman" w:eastAsia="Calibri" w:hAnsi="Times New Roman" w:cs="Times New Roman"/>
          <w:sz w:val="20"/>
          <w:szCs w:val="20"/>
        </w:rPr>
        <w:t>exceeding 70% (an indication of a Class N mineral admixture according to ASTM C618-03). SO</w:t>
      </w:r>
      <w:r w:rsidR="00511442" w:rsidRPr="00E30CFF">
        <w:rPr>
          <w:rFonts w:ascii="Times New Roman" w:eastAsia="Calibri" w:hAnsi="Times New Roman" w:cs="Times New Roman"/>
          <w:sz w:val="20"/>
          <w:szCs w:val="20"/>
          <w:vertAlign w:val="subscript"/>
        </w:rPr>
        <w:t>3</w:t>
      </w:r>
      <w:r w:rsidR="00511442" w:rsidRPr="00E30CFF">
        <w:rPr>
          <w:rFonts w:ascii="Times New Roman" w:eastAsia="Calibri" w:hAnsi="Times New Roman" w:cs="Times New Roman"/>
          <w:sz w:val="20"/>
          <w:szCs w:val="20"/>
        </w:rPr>
        <w:t xml:space="preserve">, maximum percentage of 4% as specified by the code, all the results presented are well below the threshold. A maximum Loss on Ignition of 10% is specified, however, only the result of </w:t>
      </w:r>
      <w:proofErr w:type="spellStart"/>
      <w:r w:rsidR="004C04AA" w:rsidRPr="00E30CFF">
        <w:rPr>
          <w:rFonts w:ascii="Times New Roman" w:eastAsia="Calibri" w:hAnsi="Times New Roman" w:cs="Times New Roman"/>
          <w:sz w:val="20"/>
          <w:szCs w:val="20"/>
        </w:rPr>
        <w:t>Dabai</w:t>
      </w:r>
      <w:proofErr w:type="spellEnd"/>
      <w:r w:rsidR="004C04AA" w:rsidRPr="00E30CFF">
        <w:rPr>
          <w:rFonts w:ascii="Times New Roman" w:eastAsia="Calibri" w:hAnsi="Times New Roman" w:cs="Times New Roman"/>
          <w:sz w:val="20"/>
          <w:szCs w:val="20"/>
        </w:rPr>
        <w:t xml:space="preserve">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[19] presented an excess of the requirement (18.25%).</w:t>
      </w:r>
      <w:r w:rsidR="00511442" w:rsidRPr="00E30CFF">
        <w:rPr>
          <w:sz w:val="20"/>
          <w:szCs w:val="20"/>
        </w:rPr>
        <w:t xml:space="preserve"> </w:t>
      </w:r>
      <w:r w:rsidR="00511442" w:rsidRPr="00E30CFF">
        <w:rPr>
          <w:rFonts w:ascii="Times New Roman" w:eastAsia="Calibri" w:hAnsi="Times New Roman" w:cs="Times New Roman"/>
          <w:sz w:val="20"/>
          <w:szCs w:val="20"/>
        </w:rPr>
        <w:t xml:space="preserve">A high loss of ignition is indicative of </w:t>
      </w:r>
      <w:proofErr w:type="spellStart"/>
      <w:r w:rsidR="00511442" w:rsidRPr="00E30CFF">
        <w:rPr>
          <w:rFonts w:ascii="Times New Roman" w:eastAsia="Calibri" w:hAnsi="Times New Roman" w:cs="Times New Roman"/>
          <w:sz w:val="20"/>
          <w:szCs w:val="20"/>
        </w:rPr>
        <w:t>prehydration</w:t>
      </w:r>
      <w:proofErr w:type="spellEnd"/>
      <w:r w:rsidR="00511442" w:rsidRPr="00E30CFF">
        <w:rPr>
          <w:rFonts w:ascii="Times New Roman" w:eastAsia="Calibri" w:hAnsi="Times New Roman" w:cs="Times New Roman"/>
          <w:sz w:val="20"/>
          <w:szCs w:val="20"/>
        </w:rPr>
        <w:t xml:space="preserve"> and carbonation, which may be caused by improper and prolonged storage or adulteration during transport or transfer. Compounds such as calcium oxide and iron oxide responsible for strength, soundness and setting are present; magnesia which is responsible for unsoundness is less than 1.5%. Other compounds that might be found during XRF are due to geographical factors, year of harvest, sample preparation, and equipment used. Unburnt carbon existing in RHA is usually calculated by Loss on Ignition (LOI).</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 xml:space="preserve">COMBUSTION PROCESS AND OPTIMUM TEMPERATURE </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Application</w:t>
      </w:r>
      <w:r w:rsidR="00511442" w:rsidRPr="00E30CFF">
        <w:rPr>
          <w:rFonts w:ascii="Times New Roman" w:eastAsia="Calibri" w:hAnsi="Times New Roman" w:cs="Times New Roman"/>
          <w:sz w:val="20"/>
          <w:szCs w:val="20"/>
        </w:rPr>
        <w:t xml:space="preserve"> of rice husk ash in concrete was patented in the year 1924. Up to 1978, all the researches were concentrated on utilizing ash derived from uncontrolled combustion </w:t>
      </w:r>
      <w:proofErr w:type="spellStart"/>
      <w:r w:rsidR="004C04AA" w:rsidRPr="00E30CFF">
        <w:rPr>
          <w:rFonts w:ascii="Times New Roman" w:eastAsia="Calibri" w:hAnsi="Times New Roman" w:cs="Times New Roman"/>
          <w:sz w:val="20"/>
          <w:szCs w:val="20"/>
        </w:rPr>
        <w:t>Adisa</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 xml:space="preserve">[21]. Later, it was discovered that the type of RHA which is suitable for pozzolanic activity is amorphous rather than crystalline. In [22 - 23] they reported that the performance of these materials as pozzolans depends on the type and amount of amorphous silica content they contain which further depend on duration and calcination temperature. Similarly, </w:t>
      </w:r>
      <w:proofErr w:type="spellStart"/>
      <w:r w:rsidR="004C04AA" w:rsidRPr="00E30CFF">
        <w:rPr>
          <w:rFonts w:ascii="Times New Roman" w:eastAsia="Calibri" w:hAnsi="Times New Roman" w:cs="Times New Roman"/>
          <w:sz w:val="20"/>
          <w:szCs w:val="20"/>
        </w:rPr>
        <w:t>Ramezanianpour</w:t>
      </w:r>
      <w:proofErr w:type="spellEnd"/>
      <w:r w:rsidR="004C04AA" w:rsidRPr="00E30CFF">
        <w:rPr>
          <w:rFonts w:ascii="Times New Roman" w:eastAsia="Calibri" w:hAnsi="Times New Roman" w:cs="Times New Roman"/>
          <w:sz w:val="20"/>
          <w:szCs w:val="20"/>
        </w:rPr>
        <w:t xml:space="preserve"> and Malhotra </w:t>
      </w:r>
      <w:r w:rsidR="00D52B09">
        <w:rPr>
          <w:rFonts w:ascii="Times New Roman" w:eastAsia="Calibri" w:hAnsi="Times New Roman" w:cs="Times New Roman"/>
          <w:sz w:val="20"/>
          <w:szCs w:val="20"/>
        </w:rPr>
        <w:t xml:space="preserve">(1995) </w:t>
      </w:r>
      <w:r w:rsidR="00511442" w:rsidRPr="00E30CFF">
        <w:rPr>
          <w:rFonts w:ascii="Times New Roman" w:eastAsia="Calibri" w:hAnsi="Times New Roman" w:cs="Times New Roman"/>
          <w:sz w:val="20"/>
          <w:szCs w:val="20"/>
        </w:rPr>
        <w:t xml:space="preserve">[24] suggested burning temperature of 650°c for 60 minutes in the case of rice husk ash. In </w:t>
      </w:r>
      <w:proofErr w:type="spellStart"/>
      <w:r w:rsidR="004C04AA" w:rsidRPr="00E30CFF">
        <w:rPr>
          <w:rFonts w:ascii="Times New Roman" w:eastAsia="Calibri" w:hAnsi="Times New Roman" w:cs="Times New Roman"/>
          <w:sz w:val="20"/>
          <w:szCs w:val="20"/>
        </w:rPr>
        <w:t>Cisse</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Laquerbe</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(2000) </w:t>
      </w:r>
      <w:r w:rsidR="00511442" w:rsidRPr="00E30CFF">
        <w:rPr>
          <w:rFonts w:ascii="Times New Roman" w:eastAsia="Calibri" w:hAnsi="Times New Roman" w:cs="Times New Roman"/>
          <w:sz w:val="20"/>
          <w:szCs w:val="20"/>
        </w:rPr>
        <w:t xml:space="preserve">[25] it was reported that uncontrolled temperature burning of rice husk tends to produce crystalline silica and consequently poor pozzolanic properties. However, biomass ash production at temperature below 1000°c yields high amorphous silica content, which does not contain too many harmful forms of silica. So the conversion of rice husk to ash for the purpose of pozzolan production can be done below 1000°c.  </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chemical analysis conducted by </w:t>
      </w:r>
      <w:proofErr w:type="spellStart"/>
      <w:r w:rsidR="004C04AA" w:rsidRPr="00E30CFF">
        <w:rPr>
          <w:rFonts w:ascii="Times New Roman" w:eastAsia="Calibri" w:hAnsi="Times New Roman" w:cs="Times New Roman"/>
          <w:sz w:val="20"/>
          <w:szCs w:val="20"/>
        </w:rPr>
        <w:t>Dabai</w:t>
      </w:r>
      <w:proofErr w:type="spellEnd"/>
      <w:r w:rsidR="004C04AA" w:rsidRPr="00E30CFF">
        <w:rPr>
          <w:rFonts w:ascii="Times New Roman" w:eastAsia="Calibri" w:hAnsi="Times New Roman" w:cs="Times New Roman"/>
          <w:sz w:val="20"/>
          <w:szCs w:val="20"/>
        </w:rPr>
        <w:t xml:space="preserve">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 xml:space="preserve">[19] on RHA obtained from </w:t>
      </w:r>
      <w:proofErr w:type="spellStart"/>
      <w:r w:rsidR="00511442" w:rsidRPr="00E30CFF">
        <w:rPr>
          <w:rFonts w:ascii="Times New Roman" w:eastAsia="Calibri" w:hAnsi="Times New Roman" w:cs="Times New Roman"/>
          <w:sz w:val="20"/>
          <w:szCs w:val="20"/>
        </w:rPr>
        <w:t>Arkilla</w:t>
      </w:r>
      <w:proofErr w:type="spellEnd"/>
      <w:r w:rsidR="00511442" w:rsidRPr="00E30CFF">
        <w:rPr>
          <w:rFonts w:ascii="Times New Roman" w:eastAsia="Calibri" w:hAnsi="Times New Roman" w:cs="Times New Roman"/>
          <w:sz w:val="20"/>
          <w:szCs w:val="20"/>
        </w:rPr>
        <w:t xml:space="preserve">, </w:t>
      </w:r>
      <w:proofErr w:type="spellStart"/>
      <w:r w:rsidR="00511442" w:rsidRPr="00E30CFF">
        <w:rPr>
          <w:rFonts w:ascii="Times New Roman" w:eastAsia="Calibri" w:hAnsi="Times New Roman" w:cs="Times New Roman"/>
          <w:sz w:val="20"/>
          <w:szCs w:val="20"/>
        </w:rPr>
        <w:t>Wamakko</w:t>
      </w:r>
      <w:proofErr w:type="spellEnd"/>
      <w:r w:rsidR="00511442" w:rsidRPr="00E30CFF">
        <w:rPr>
          <w:rFonts w:ascii="Times New Roman" w:eastAsia="Calibri" w:hAnsi="Times New Roman" w:cs="Times New Roman"/>
          <w:sz w:val="20"/>
          <w:szCs w:val="20"/>
        </w:rPr>
        <w:t xml:space="preserve"> LGA in </w:t>
      </w:r>
      <w:proofErr w:type="spellStart"/>
      <w:r w:rsidR="00511442" w:rsidRPr="00E30CFF">
        <w:rPr>
          <w:rFonts w:ascii="Times New Roman" w:eastAsia="Calibri" w:hAnsi="Times New Roman" w:cs="Times New Roman"/>
          <w:sz w:val="20"/>
          <w:szCs w:val="20"/>
        </w:rPr>
        <w:t>Sokoto</w:t>
      </w:r>
      <w:proofErr w:type="spellEnd"/>
      <w:r w:rsidR="00511442" w:rsidRPr="00E30CFF">
        <w:rPr>
          <w:rFonts w:ascii="Times New Roman" w:eastAsia="Calibri" w:hAnsi="Times New Roman" w:cs="Times New Roman"/>
          <w:sz w:val="20"/>
          <w:szCs w:val="20"/>
        </w:rPr>
        <w:t xml:space="preserve"> State using a muffle furnace for 2 hours at 1100°c to obtain a finely divided ash revealed a silica content of 68.12%, alumina 1.01% and oxides such as calcium oxides 1.01% and iron oxide 0.78% responsible for strength, soundness and setting of the concrete. It also contain high amount of magnesia 1.31%. From the study of </w:t>
      </w:r>
      <w:proofErr w:type="spellStart"/>
      <w:r w:rsidR="004C04AA" w:rsidRPr="00E30CFF">
        <w:rPr>
          <w:rFonts w:ascii="Times New Roman" w:eastAsia="Calibri" w:hAnsi="Times New Roman" w:cs="Times New Roman"/>
          <w:sz w:val="20"/>
          <w:szCs w:val="20"/>
        </w:rPr>
        <w:t>Fabiyi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 xml:space="preserve">[4] rice husk from a mill in </w:t>
      </w:r>
      <w:proofErr w:type="spellStart"/>
      <w:r w:rsidR="00511442" w:rsidRPr="00E30CFF">
        <w:rPr>
          <w:rFonts w:ascii="Times New Roman" w:eastAsia="Calibri" w:hAnsi="Times New Roman" w:cs="Times New Roman"/>
          <w:sz w:val="20"/>
          <w:szCs w:val="20"/>
        </w:rPr>
        <w:t>Akure</w:t>
      </w:r>
      <w:proofErr w:type="spellEnd"/>
      <w:r w:rsidR="00511442" w:rsidRPr="00E30CFF">
        <w:rPr>
          <w:rFonts w:ascii="Times New Roman" w:eastAsia="Calibri" w:hAnsi="Times New Roman" w:cs="Times New Roman"/>
          <w:sz w:val="20"/>
          <w:szCs w:val="20"/>
        </w:rPr>
        <w:t xml:space="preserve">, </w:t>
      </w:r>
      <w:proofErr w:type="spellStart"/>
      <w:r w:rsidR="00511442" w:rsidRPr="00E30CFF">
        <w:rPr>
          <w:rFonts w:ascii="Times New Roman" w:eastAsia="Calibri" w:hAnsi="Times New Roman" w:cs="Times New Roman"/>
          <w:sz w:val="20"/>
          <w:szCs w:val="20"/>
        </w:rPr>
        <w:t>Ogun</w:t>
      </w:r>
      <w:proofErr w:type="spellEnd"/>
      <w:r w:rsidR="00511442" w:rsidRPr="00E30CFF">
        <w:rPr>
          <w:rFonts w:ascii="Times New Roman" w:eastAsia="Calibri" w:hAnsi="Times New Roman" w:cs="Times New Roman"/>
          <w:sz w:val="20"/>
          <w:szCs w:val="20"/>
        </w:rPr>
        <w:t xml:space="preserve"> State was collected, processed by air drying prior to conversion to ash. It was </w:t>
      </w:r>
      <w:proofErr w:type="spellStart"/>
      <w:r w:rsidR="00511442" w:rsidRPr="00E30CFF">
        <w:rPr>
          <w:rFonts w:ascii="Times New Roman" w:eastAsia="Calibri" w:hAnsi="Times New Roman" w:cs="Times New Roman"/>
          <w:sz w:val="20"/>
          <w:szCs w:val="20"/>
        </w:rPr>
        <w:t>ashed</w:t>
      </w:r>
      <w:proofErr w:type="spellEnd"/>
      <w:r w:rsidR="00511442" w:rsidRPr="00E30CFF">
        <w:rPr>
          <w:rFonts w:ascii="Times New Roman" w:eastAsia="Calibri" w:hAnsi="Times New Roman" w:cs="Times New Roman"/>
          <w:sz w:val="20"/>
          <w:szCs w:val="20"/>
        </w:rPr>
        <w:t xml:space="preserve"> at 800°c in an enclosed barrel until the entire husk turned to ash (approximately 2 hours).</w:t>
      </w:r>
    </w:p>
    <w:p w:rsidR="00511442" w:rsidRDefault="00E30CFF" w:rsidP="003F4585">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An investigation by </w:t>
      </w:r>
      <w:proofErr w:type="spellStart"/>
      <w:r w:rsidR="004C04AA" w:rsidRPr="00E30CFF">
        <w:rPr>
          <w:rFonts w:ascii="Times New Roman" w:eastAsia="Calibri" w:hAnsi="Times New Roman" w:cs="Times New Roman"/>
          <w:sz w:val="20"/>
          <w:szCs w:val="20"/>
        </w:rPr>
        <w:t>Olamide</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Oyewale</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(2012) </w:t>
      </w:r>
      <w:r w:rsidR="00511442" w:rsidRPr="00E30CFF">
        <w:rPr>
          <w:rFonts w:ascii="Times New Roman" w:eastAsia="Calibri" w:hAnsi="Times New Roman" w:cs="Times New Roman"/>
          <w:sz w:val="20"/>
          <w:szCs w:val="20"/>
        </w:rPr>
        <w:t>[26]</w:t>
      </w:r>
      <w:r w:rsidR="00F36020">
        <w:rPr>
          <w:rFonts w:ascii="Times New Roman" w:eastAsia="Calibri" w:hAnsi="Times New Roman" w:cs="Times New Roman"/>
          <w:sz w:val="20"/>
          <w:szCs w:val="20"/>
        </w:rPr>
        <w:t>,</w:t>
      </w:r>
      <w:r w:rsidR="00511442" w:rsidRPr="00E30CFF">
        <w:rPr>
          <w:rFonts w:ascii="Times New Roman" w:eastAsia="Calibri" w:hAnsi="Times New Roman" w:cs="Times New Roman"/>
          <w:sz w:val="20"/>
          <w:szCs w:val="20"/>
        </w:rPr>
        <w:t xml:space="preserve"> subjected rice husk to calcination for temperature range of 50 - 750°c to determine its characteristics temperature. Characterization was obtained via highest Specific Surface Area (SSA) and highest amount of silica were observed which was 700°c. They concluded that during conversion of rice husk to rice husk ash, optimal silica was produced at temperature of 700°c with highest specific surface area (see table 5). At 750°c, there was decrease in the amount of silica obtained.</w:t>
      </w:r>
    </w:p>
    <w:p w:rsidR="003F4585" w:rsidRDefault="003F4585" w:rsidP="003F4585">
      <w:pPr>
        <w:jc w:val="both"/>
        <w:rPr>
          <w:rFonts w:ascii="Times New Roman" w:eastAsia="Calibri" w:hAnsi="Times New Roman" w:cs="Times New Roman"/>
          <w:sz w:val="20"/>
          <w:szCs w:val="20"/>
        </w:rPr>
      </w:pPr>
    </w:p>
    <w:p w:rsidR="003F4585" w:rsidRPr="00E30CFF" w:rsidRDefault="003F4585" w:rsidP="003F4585">
      <w:pPr>
        <w:jc w:val="both"/>
        <w:rPr>
          <w:rFonts w:ascii="Times New Roman" w:eastAsia="Calibri" w:hAnsi="Times New Roman" w:cs="Times New Roman"/>
          <w:sz w:val="20"/>
          <w:szCs w:val="20"/>
        </w:rPr>
      </w:pPr>
    </w:p>
    <w:p w:rsidR="00511442" w:rsidRPr="00E30CFF" w:rsidRDefault="0011139C"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5:</w:t>
      </w:r>
      <w:r w:rsidR="00511442" w:rsidRPr="00E30CFF">
        <w:rPr>
          <w:rFonts w:ascii="Times New Roman" w:eastAsia="Calibri" w:hAnsi="Times New Roman" w:cs="Times New Roman"/>
          <w:sz w:val="20"/>
          <w:szCs w:val="20"/>
        </w:rPr>
        <w:t xml:space="preserve"> Chemical Constituents of Raw Rice Husk Ash using AAS Analysis at 400-750°c</w:t>
      </w:r>
      <w:r w:rsidR="002C6557">
        <w:rPr>
          <w:rFonts w:ascii="Times New Roman" w:eastAsia="Calibri" w:hAnsi="Times New Roman" w:cs="Times New Roman"/>
          <w:sz w:val="20"/>
          <w:szCs w:val="20"/>
        </w:rPr>
        <w:t xml:space="preserve"> [26]</w:t>
      </w:r>
    </w:p>
    <w:tbl>
      <w:tblPr>
        <w:tblStyle w:val="TableGrid"/>
        <w:tblW w:w="0" w:type="auto"/>
        <w:tblLook w:val="04A0" w:firstRow="1" w:lastRow="0" w:firstColumn="1" w:lastColumn="0" w:noHBand="0" w:noVBand="1"/>
      </w:tblPr>
      <w:tblGrid>
        <w:gridCol w:w="824"/>
        <w:gridCol w:w="834"/>
        <w:gridCol w:w="825"/>
        <w:gridCol w:w="822"/>
        <w:gridCol w:w="822"/>
        <w:gridCol w:w="823"/>
        <w:gridCol w:w="823"/>
        <w:gridCol w:w="823"/>
        <w:gridCol w:w="823"/>
        <w:gridCol w:w="811"/>
        <w:gridCol w:w="831"/>
      </w:tblGrid>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Temp (°C)</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SiO</w:t>
            </w:r>
            <w:r w:rsidRPr="00E30CFF">
              <w:rPr>
                <w:rFonts w:ascii="Times New Roman" w:eastAsia="Calibri" w:hAnsi="Times New Roman" w:cs="Times New Roman"/>
                <w:sz w:val="20"/>
                <w:szCs w:val="20"/>
                <w:vertAlign w:val="subscript"/>
              </w:rPr>
              <w:t xml:space="preserve">2 </w:t>
            </w:r>
            <w:r w:rsidRPr="00E30CFF">
              <w:rPr>
                <w:rFonts w:ascii="Times New Roman" w:eastAsia="Calibri" w:hAnsi="Times New Roman" w:cs="Times New Roman"/>
                <w:sz w:val="20"/>
                <w:szCs w:val="20"/>
              </w:rPr>
              <w:t>(%)</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Fe</w:t>
            </w:r>
            <w:r w:rsidRPr="00E30CFF">
              <w:rPr>
                <w:rFonts w:ascii="Times New Roman" w:eastAsia="Calibri" w:hAnsi="Times New Roman" w:cs="Times New Roman"/>
                <w:sz w:val="20"/>
                <w:szCs w:val="20"/>
                <w:vertAlign w:val="subscript"/>
              </w:rPr>
              <w:t>2</w:t>
            </w:r>
            <w:r w:rsidRPr="00E30CFF">
              <w:rPr>
                <w:rFonts w:ascii="Times New Roman" w:eastAsia="Calibri" w:hAnsi="Times New Roman" w:cs="Times New Roman"/>
                <w:sz w:val="20"/>
                <w:szCs w:val="20"/>
              </w:rPr>
              <w:t>O</w:t>
            </w:r>
            <w:r w:rsidRPr="00E30CFF">
              <w:rPr>
                <w:rFonts w:ascii="Times New Roman" w:eastAsia="Calibri" w:hAnsi="Times New Roman" w:cs="Times New Roman"/>
                <w:sz w:val="20"/>
                <w:szCs w:val="20"/>
                <w:vertAlign w:val="subscript"/>
              </w:rPr>
              <w:t>3</w:t>
            </w:r>
            <w:r w:rsidRPr="00E30CFF">
              <w:rPr>
                <w:rFonts w:ascii="Times New Roman" w:eastAsia="Calibri" w:hAnsi="Times New Roman" w:cs="Times New Roman"/>
                <w:sz w:val="20"/>
                <w:szCs w:val="20"/>
              </w:rPr>
              <w:t xml:space="preserve"> (%) </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Zn (%)</w:t>
            </w:r>
          </w:p>
        </w:tc>
        <w:tc>
          <w:tcPr>
            <w:tcW w:w="844" w:type="dxa"/>
          </w:tcPr>
          <w:p w:rsidR="0011139C" w:rsidRPr="00E30CFF" w:rsidRDefault="0011139C" w:rsidP="00511442">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Mn</w:t>
            </w:r>
            <w:proofErr w:type="spellEnd"/>
            <w:r w:rsidRPr="00E30CFF">
              <w:rPr>
                <w:rFonts w:ascii="Times New Roman" w:eastAsia="Calibri" w:hAnsi="Times New Roman" w:cs="Times New Roman"/>
                <w:sz w:val="20"/>
                <w:szCs w:val="20"/>
              </w:rPr>
              <w:t xml:space="preserve"> (%)</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CaO (%)</w:t>
            </w:r>
          </w:p>
        </w:tc>
        <w:tc>
          <w:tcPr>
            <w:tcW w:w="845" w:type="dxa"/>
          </w:tcPr>
          <w:p w:rsidR="0011139C" w:rsidRPr="00E30CFF" w:rsidRDefault="0011139C" w:rsidP="00511442">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MgO</w:t>
            </w:r>
            <w:proofErr w:type="spellEnd"/>
            <w:r w:rsidRPr="00E30CFF">
              <w:rPr>
                <w:rFonts w:ascii="Times New Roman" w:eastAsia="Calibri" w:hAnsi="Times New Roman" w:cs="Times New Roman"/>
                <w:sz w:val="20"/>
                <w:szCs w:val="20"/>
              </w:rPr>
              <w:t xml:space="preserve"> (%)</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Na</w:t>
            </w:r>
            <w:r w:rsidRPr="00E30CFF">
              <w:rPr>
                <w:rFonts w:ascii="Times New Roman" w:eastAsia="Calibri" w:hAnsi="Times New Roman" w:cs="Times New Roman"/>
                <w:sz w:val="20"/>
                <w:szCs w:val="20"/>
                <w:vertAlign w:val="subscript"/>
              </w:rPr>
              <w:t>2</w:t>
            </w:r>
            <w:r w:rsidRPr="00E30CFF">
              <w:rPr>
                <w:rFonts w:ascii="Times New Roman" w:eastAsia="Calibri" w:hAnsi="Times New Roman" w:cs="Times New Roman"/>
                <w:sz w:val="20"/>
                <w:szCs w:val="20"/>
              </w:rPr>
              <w:t>O (%)</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K</w:t>
            </w:r>
            <w:r w:rsidRPr="00E30CFF">
              <w:rPr>
                <w:rFonts w:ascii="Times New Roman" w:eastAsia="Calibri" w:hAnsi="Times New Roman" w:cs="Times New Roman"/>
                <w:sz w:val="20"/>
                <w:szCs w:val="20"/>
                <w:vertAlign w:val="subscript"/>
              </w:rPr>
              <w:t>2</w:t>
            </w:r>
            <w:r w:rsidRPr="00E30CFF">
              <w:rPr>
                <w:rFonts w:ascii="Times New Roman" w:eastAsia="Calibri" w:hAnsi="Times New Roman" w:cs="Times New Roman"/>
                <w:sz w:val="20"/>
                <w:szCs w:val="20"/>
              </w:rPr>
              <w:t>O (%)</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LOI (%)</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SSA (m</w:t>
            </w:r>
            <w:r w:rsidRPr="00E30CFF">
              <w:rPr>
                <w:rFonts w:ascii="Times New Roman" w:eastAsia="Calibri" w:hAnsi="Times New Roman" w:cs="Times New Roman"/>
                <w:sz w:val="20"/>
                <w:szCs w:val="20"/>
                <w:vertAlign w:val="subscript"/>
              </w:rPr>
              <w:t>2</w:t>
            </w:r>
            <w:r w:rsidRPr="00E30CFF">
              <w:rPr>
                <w:rFonts w:ascii="Times New Roman" w:eastAsia="Calibri" w:hAnsi="Times New Roman" w:cs="Times New Roman"/>
                <w:sz w:val="20"/>
                <w:szCs w:val="20"/>
              </w:rPr>
              <w:t>/g)</w:t>
            </w:r>
          </w:p>
        </w:tc>
      </w:tr>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lastRenderedPageBreak/>
              <w:t>400</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97.425</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0.370</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0.003</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0.059</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0.203</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0.180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0.880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0.880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1.71</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150</w:t>
            </w:r>
          </w:p>
        </w:tc>
      </w:tr>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500</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97.386</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0.400</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0.015</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0.034</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0.185</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0.180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0.900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0.900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0.67</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75</w:t>
            </w:r>
          </w:p>
        </w:tc>
      </w:tr>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600</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97.464</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0.460</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0.003</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0.004</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0.029</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0.260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0.890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0.890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1.33</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125</w:t>
            </w:r>
          </w:p>
        </w:tc>
      </w:tr>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700</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97.504</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0.410</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0.009</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0.038</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0.039</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0.110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0.880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1.010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2.33</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216.6</w:t>
            </w:r>
          </w:p>
        </w:tc>
      </w:tr>
      <w:tr w:rsidR="0011139C" w:rsidRPr="00E30CFF" w:rsidTr="0011139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750</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97.397</w:t>
            </w:r>
          </w:p>
        </w:tc>
        <w:tc>
          <w:tcPr>
            <w:tcW w:w="843"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0.390</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0.007</w:t>
            </w:r>
          </w:p>
        </w:tc>
        <w:tc>
          <w:tcPr>
            <w:tcW w:w="844"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0.038</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0.038</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0.290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0.920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0.920</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0.92</w:t>
            </w:r>
          </w:p>
        </w:tc>
        <w:tc>
          <w:tcPr>
            <w:tcW w:w="845" w:type="dxa"/>
          </w:tcPr>
          <w:p w:rsidR="0011139C" w:rsidRPr="00E30CFF" w:rsidRDefault="0011139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100</w:t>
            </w:r>
          </w:p>
        </w:tc>
      </w:tr>
    </w:tbl>
    <w:p w:rsidR="00E30CFF" w:rsidRPr="00E30CFF" w:rsidRDefault="00E30CFF" w:rsidP="002C6557">
      <w:pPr>
        <w:spacing w:after="0"/>
        <w:rPr>
          <w:rFonts w:ascii="Times New Roman" w:eastAsia="Calibri" w:hAnsi="Times New Roman" w:cs="Times New Roman"/>
          <w:sz w:val="20"/>
          <w:szCs w:val="20"/>
        </w:rPr>
      </w:pP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Similarly, </w:t>
      </w:r>
      <w:r w:rsidR="004C04AA" w:rsidRPr="00E30CFF">
        <w:rPr>
          <w:rFonts w:ascii="Times New Roman" w:eastAsia="Calibri" w:hAnsi="Times New Roman" w:cs="Times New Roman"/>
          <w:sz w:val="20"/>
          <w:szCs w:val="20"/>
        </w:rPr>
        <w:t xml:space="preserve">Usman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00511442" w:rsidRPr="00E30CFF">
        <w:rPr>
          <w:rFonts w:ascii="Times New Roman" w:eastAsia="Calibri" w:hAnsi="Times New Roman" w:cs="Times New Roman"/>
          <w:sz w:val="20"/>
          <w:szCs w:val="20"/>
        </w:rPr>
        <w:t xml:space="preserve">[27] carried out determination of silica potential using </w:t>
      </w:r>
      <w:proofErr w:type="spellStart"/>
      <w:r w:rsidR="00511442" w:rsidRPr="00E30CFF">
        <w:rPr>
          <w:rFonts w:ascii="Times New Roman" w:eastAsia="Calibri" w:hAnsi="Times New Roman" w:cs="Times New Roman"/>
          <w:sz w:val="20"/>
          <w:szCs w:val="20"/>
        </w:rPr>
        <w:t>Girei</w:t>
      </w:r>
      <w:proofErr w:type="spellEnd"/>
      <w:r w:rsidR="00511442" w:rsidRPr="00E30CFF">
        <w:rPr>
          <w:rFonts w:ascii="Times New Roman" w:eastAsia="Calibri" w:hAnsi="Times New Roman" w:cs="Times New Roman"/>
          <w:sz w:val="20"/>
          <w:szCs w:val="20"/>
        </w:rPr>
        <w:t xml:space="preserve"> rice husk ash Adamawa State at temperatures of 500, 600, 700, 800 &amp; 900°c. The ash was found to contain highest percentage of silica (97.10%) at 700°c. Increase in ash content with an increase in temperature can be attributed to the effect of shrinkage of the burning husk due to reactivity and its pozzolanic properties. Also, the carbon content present in the ash decrease</w:t>
      </w:r>
      <w:r w:rsidR="00D52B09">
        <w:rPr>
          <w:rFonts w:ascii="Times New Roman" w:eastAsia="Calibri" w:hAnsi="Times New Roman" w:cs="Times New Roman"/>
          <w:sz w:val="20"/>
          <w:szCs w:val="20"/>
        </w:rPr>
        <w:t>d</w:t>
      </w:r>
      <w:r w:rsidR="00511442" w:rsidRPr="00E30CFF">
        <w:rPr>
          <w:rFonts w:ascii="Times New Roman" w:eastAsia="Calibri" w:hAnsi="Times New Roman" w:cs="Times New Roman"/>
          <w:sz w:val="20"/>
          <w:szCs w:val="20"/>
        </w:rPr>
        <w:t xml:space="preserve"> with an increase in ash content </w:t>
      </w:r>
      <w:proofErr w:type="spellStart"/>
      <w:r w:rsidR="004C04AA" w:rsidRPr="00E30CFF">
        <w:rPr>
          <w:rFonts w:ascii="Times New Roman" w:eastAsia="Calibri" w:hAnsi="Times New Roman" w:cs="Times New Roman"/>
          <w:sz w:val="20"/>
          <w:szCs w:val="20"/>
        </w:rPr>
        <w:t>Otaru</w:t>
      </w:r>
      <w:proofErr w:type="spellEnd"/>
      <w:r w:rsidR="004C04AA" w:rsidRPr="00E30CFF">
        <w:rPr>
          <w:rFonts w:ascii="Times New Roman" w:eastAsia="Calibri" w:hAnsi="Times New Roman" w:cs="Times New Roman"/>
          <w:sz w:val="20"/>
          <w:szCs w:val="20"/>
        </w:rPr>
        <w:t xml:space="preserve">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 xml:space="preserve">[28]. </w:t>
      </w:r>
    </w:p>
    <w:p w:rsidR="00511442" w:rsidRPr="00E30CFF" w:rsidRDefault="00E30CFF" w:rsidP="00E30CFF">
      <w:pPr>
        <w:jc w:val="both"/>
        <w:rPr>
          <w:rFonts w:ascii="Times New Roman" w:eastAsia="Calibri" w:hAnsi="Times New Roman" w:cs="Times New Roman"/>
          <w:b/>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Combustion type (open air burning or using controlled combustion in a furnace) was also noted, [19] was conducted at a controlled temperature of 1100°c using furnace; </w:t>
      </w:r>
      <w:proofErr w:type="spellStart"/>
      <w:r w:rsidR="004C04AA" w:rsidRPr="00E30CFF">
        <w:rPr>
          <w:rFonts w:ascii="Times New Roman" w:eastAsia="Calibri" w:hAnsi="Times New Roman" w:cs="Times New Roman"/>
          <w:sz w:val="20"/>
          <w:szCs w:val="20"/>
        </w:rPr>
        <w:t>Abalaka</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Okoli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[16] used charcoal fired incinerator at a temperature of 758°c while</w:t>
      </w:r>
      <w:r w:rsidR="004C04AA" w:rsidRPr="00E30CFF">
        <w:rPr>
          <w:rFonts w:ascii="Times New Roman" w:eastAsia="Calibri" w:hAnsi="Times New Roman" w:cs="Times New Roman"/>
          <w:sz w:val="20"/>
          <w:szCs w:val="20"/>
        </w:rPr>
        <w:t xml:space="preserve"> Usman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00511442" w:rsidRPr="00E30CFF">
        <w:rPr>
          <w:rFonts w:ascii="Times New Roman" w:eastAsia="Calibri" w:hAnsi="Times New Roman" w:cs="Times New Roman"/>
          <w:sz w:val="20"/>
          <w:szCs w:val="20"/>
        </w:rPr>
        <w:t xml:space="preserve">[27] incinerated his rice husk ash at a temperature of between 600 - 900°c in a laboratory fabricated furnace. The work of [29 - 30], used open air burning to incinerate the rice husk ash. As it can be seen, there is a significant variation between the controlled burning using fabricated furnace and the open air burning. Open air burning produce less amount of silica, unlike the controlled burning where values as much as 97.1% was obtained by </w:t>
      </w:r>
      <w:r w:rsidR="004C04AA" w:rsidRPr="00E30CFF">
        <w:rPr>
          <w:rFonts w:ascii="Times New Roman" w:eastAsia="Calibri" w:hAnsi="Times New Roman" w:cs="Times New Roman"/>
          <w:sz w:val="20"/>
          <w:szCs w:val="20"/>
        </w:rPr>
        <w:t xml:space="preserve">Usman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00511442" w:rsidRPr="00E30CFF">
        <w:rPr>
          <w:rFonts w:ascii="Times New Roman" w:eastAsia="Calibri" w:hAnsi="Times New Roman" w:cs="Times New Roman"/>
          <w:sz w:val="20"/>
          <w:szCs w:val="20"/>
        </w:rPr>
        <w:t>[27].</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CHEMICAL REACTION OF RHA</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When incinerated at right temperature, rice husk ash is primarily composed of amorphous silica; however, when burnt in an uncontrolled manner, the ash which is essentially silica is converted to crystalline forms and becomes less reactive. Reactivity is enhanced by increasing the fineness of the reacting materials. The work of </w:t>
      </w:r>
      <w:r w:rsidR="004C04AA" w:rsidRPr="00E30CFF">
        <w:rPr>
          <w:rFonts w:ascii="Times New Roman" w:eastAsia="Calibri" w:hAnsi="Times New Roman" w:cs="Times New Roman"/>
          <w:sz w:val="20"/>
          <w:szCs w:val="20"/>
        </w:rPr>
        <w:t xml:space="preserve">Prasad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(2001) </w:t>
      </w:r>
      <w:r w:rsidR="00511442" w:rsidRPr="00E30CFF">
        <w:rPr>
          <w:rFonts w:ascii="Times New Roman" w:eastAsia="Calibri" w:hAnsi="Times New Roman" w:cs="Times New Roman"/>
          <w:sz w:val="20"/>
          <w:szCs w:val="20"/>
        </w:rPr>
        <w:t xml:space="preserve">[31] reported that the reactivity of RHA is attributed to its high content of amorphous silica and its porous nature. The filler effects of fine RHA particles also results in improvement in mechanical properties of concrete containing RHA </w:t>
      </w:r>
      <w:r w:rsidR="004C04AA" w:rsidRPr="00E30CFF">
        <w:rPr>
          <w:rFonts w:ascii="Times New Roman" w:eastAsia="Calibri" w:hAnsi="Times New Roman" w:cs="Times New Roman"/>
          <w:sz w:val="20"/>
          <w:szCs w:val="20"/>
        </w:rPr>
        <w:t xml:space="preserve">Bui </w:t>
      </w:r>
      <w:r w:rsidR="004C04AA" w:rsidRPr="00F36020">
        <w:rPr>
          <w:rFonts w:ascii="Times New Roman" w:eastAsia="Calibri" w:hAnsi="Times New Roman" w:cs="Times New Roman"/>
          <w:i/>
          <w:sz w:val="20"/>
          <w:szCs w:val="20"/>
        </w:rPr>
        <w:t>et al.,</w:t>
      </w:r>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(2005) </w:t>
      </w:r>
      <w:r w:rsidR="00511442" w:rsidRPr="00E30CFF">
        <w:rPr>
          <w:rFonts w:ascii="Times New Roman" w:eastAsia="Calibri" w:hAnsi="Times New Roman" w:cs="Times New Roman"/>
          <w:sz w:val="20"/>
          <w:szCs w:val="20"/>
        </w:rPr>
        <w:t xml:space="preserve">[11], The process of cement hydration starts as soon as water is added to cement and complex silicates are formed. C-S-H is the major hydration product responsible for the strength properties of concrete. According to </w:t>
      </w:r>
      <w:proofErr w:type="spellStart"/>
      <w:r w:rsidR="004C04AA" w:rsidRPr="00E30CFF">
        <w:rPr>
          <w:rFonts w:ascii="Times New Roman" w:eastAsia="Calibri" w:hAnsi="Times New Roman" w:cs="Times New Roman"/>
          <w:sz w:val="20"/>
          <w:szCs w:val="20"/>
        </w:rPr>
        <w:t>Abalaka</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Okoli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 xml:space="preserve">[16], curing of concrete is important in promoting cement hydration by reducing moisture loss from the concrete to the atmosphere and providing water needed for the hydration of C-S-H gel. For curing to be beneficial to concrete, it should start as soon as concrete hardens, since the detrimental effect is irreversible (ACI, 1991). In addition to increasing the strength of concrete, proper curing reduces the porosity and provides a fine pore size distribution in concrete microstructure </w:t>
      </w:r>
      <w:proofErr w:type="spellStart"/>
      <w:r w:rsidR="004C04AA" w:rsidRPr="00E30CFF">
        <w:rPr>
          <w:rFonts w:ascii="Times New Roman" w:eastAsia="Calibri" w:hAnsi="Times New Roman" w:cs="Times New Roman"/>
          <w:sz w:val="20"/>
          <w:szCs w:val="20"/>
        </w:rPr>
        <w:t>Alamri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(1988) </w:t>
      </w:r>
      <w:r w:rsidR="00511442" w:rsidRPr="00E30CFF">
        <w:rPr>
          <w:rFonts w:ascii="Times New Roman" w:eastAsia="Calibri" w:hAnsi="Times New Roman" w:cs="Times New Roman"/>
          <w:sz w:val="20"/>
          <w:szCs w:val="20"/>
        </w:rPr>
        <w:t xml:space="preserve">[32]. However, when a mineral admixture like RHA is added to concrete, curing conditions could affect strength and concrete microstructure differently. </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Chemical effect of RHA is mainly due to the pozzolanic reactions between the amorphous silica of RHA and calcium hydroxide (C-H) produced by the cement hydration to form calcium silicate hydrate (C-S-H). The lime in the cement reacts with the silica in the RHA to produce C</w:t>
      </w:r>
      <w:r w:rsidR="00511442" w:rsidRPr="00E30CFF">
        <w:rPr>
          <w:rFonts w:ascii="Times New Roman" w:eastAsia="Calibri" w:hAnsi="Times New Roman" w:cs="Times New Roman"/>
          <w:sz w:val="20"/>
          <w:szCs w:val="20"/>
          <w:vertAlign w:val="subscript"/>
        </w:rPr>
        <w:t>3</w:t>
      </w:r>
      <w:r w:rsidR="00511442" w:rsidRPr="00E30CFF">
        <w:rPr>
          <w:rFonts w:ascii="Times New Roman" w:eastAsia="Calibri" w:hAnsi="Times New Roman" w:cs="Times New Roman"/>
          <w:sz w:val="20"/>
          <w:szCs w:val="20"/>
        </w:rPr>
        <w:t>S and C</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S, the hydration products of these two compounds are tobermorite gel and calcium hydroxide. The tobermorite particles are responsible for the cementing properties as well as other important engineering properties such as strength and shrinkage</w:t>
      </w:r>
    </w:p>
    <w:p w:rsidR="00511442" w:rsidRPr="00E30CFF" w:rsidRDefault="00511442" w:rsidP="00511442">
      <w:pPr>
        <w:autoSpaceDE w:val="0"/>
        <w:autoSpaceDN w:val="0"/>
        <w:adjustRightInd w:val="0"/>
        <w:spacing w:after="0" w:line="240" w:lineRule="auto"/>
        <w:rPr>
          <w:rFonts w:ascii="TimesNewRomanPSMT" w:hAnsi="TimesNewRomanPSMT" w:cs="TimesNewRomanPSMT"/>
          <w:sz w:val="20"/>
          <w:szCs w:val="20"/>
        </w:rPr>
      </w:pPr>
      <w:r w:rsidRPr="00E30CFF">
        <w:rPr>
          <w:rFonts w:ascii="Times New Roman" w:hAnsi="Times New Roman" w:cs="Times New Roman"/>
          <w:sz w:val="20"/>
          <w:szCs w:val="20"/>
        </w:rPr>
        <w:t xml:space="preserve">              CaO+H</w:t>
      </w:r>
      <w:r w:rsidRPr="00E30CFF">
        <w:rPr>
          <w:rFonts w:ascii="Times New Roman" w:hAnsi="Times New Roman" w:cs="Times New Roman"/>
          <w:sz w:val="20"/>
          <w:szCs w:val="20"/>
          <w:vertAlign w:val="subscript"/>
        </w:rPr>
        <w:t>2</w:t>
      </w:r>
      <w:r w:rsidRPr="00E30CFF">
        <w:rPr>
          <w:rFonts w:ascii="Times New Roman" w:hAnsi="Times New Roman" w:cs="Times New Roman"/>
          <w:sz w:val="20"/>
          <w:szCs w:val="20"/>
        </w:rPr>
        <w:t>O→</w:t>
      </w:r>
      <w:proofErr w:type="gramStart"/>
      <w:r w:rsidRPr="00E30CFF">
        <w:rPr>
          <w:rFonts w:ascii="Times New Roman" w:hAnsi="Times New Roman" w:cs="Times New Roman"/>
          <w:sz w:val="20"/>
          <w:szCs w:val="20"/>
        </w:rPr>
        <w:t>Ca(</w:t>
      </w:r>
      <w:proofErr w:type="gramEnd"/>
      <w:r w:rsidRPr="00E30CFF">
        <w:rPr>
          <w:rFonts w:ascii="Times New Roman" w:hAnsi="Times New Roman" w:cs="Times New Roman"/>
          <w:sz w:val="20"/>
          <w:szCs w:val="20"/>
        </w:rPr>
        <w:t>OH)</w:t>
      </w:r>
      <w:r w:rsidRPr="00E30CFF">
        <w:rPr>
          <w:rFonts w:ascii="Times New Roman" w:hAnsi="Times New Roman" w:cs="Times New Roman"/>
          <w:sz w:val="20"/>
          <w:szCs w:val="20"/>
          <w:vertAlign w:val="subscript"/>
        </w:rPr>
        <w:t>2</w:t>
      </w:r>
      <w:r w:rsidRPr="00E30CFF">
        <w:rPr>
          <w:rFonts w:ascii="Times New Roman" w:hAnsi="Times New Roman" w:cs="Times New Roman"/>
          <w:sz w:val="20"/>
          <w:szCs w:val="20"/>
        </w:rPr>
        <w:t xml:space="preserve">                                                             </w:t>
      </w:r>
      <w:r w:rsidR="002C0F62">
        <w:rPr>
          <w:rFonts w:ascii="Times New Roman" w:hAnsi="Times New Roman" w:cs="Times New Roman"/>
          <w:sz w:val="20"/>
          <w:szCs w:val="20"/>
        </w:rPr>
        <w:t xml:space="preserve">                            [Eq</w:t>
      </w:r>
      <w:r w:rsidRPr="00E30CFF">
        <w:rPr>
          <w:rFonts w:ascii="Times New Roman" w:hAnsi="Times New Roman" w:cs="Times New Roman"/>
          <w:sz w:val="20"/>
          <w:szCs w:val="20"/>
        </w:rPr>
        <w:t>. 1</w:t>
      </w:r>
      <w:r w:rsidR="002C0F62">
        <w:rPr>
          <w:rFonts w:ascii="Times New Roman" w:hAnsi="Times New Roman" w:cs="Times New Roman"/>
          <w:sz w:val="20"/>
          <w:szCs w:val="20"/>
        </w:rPr>
        <w:t>.</w:t>
      </w:r>
      <w:r w:rsidRPr="00E30CFF">
        <w:rPr>
          <w:rFonts w:ascii="Times New Roman" w:hAnsi="Times New Roman" w:cs="Times New Roman"/>
          <w:sz w:val="20"/>
          <w:szCs w:val="20"/>
        </w:rPr>
        <w:t>]</w:t>
      </w:r>
    </w:p>
    <w:p w:rsidR="00511442" w:rsidRPr="00E30CFF" w:rsidRDefault="00511442" w:rsidP="00511442">
      <w:pPr>
        <w:ind w:firstLine="720"/>
        <w:jc w:val="both"/>
        <w:rPr>
          <w:rFonts w:ascii="Times New Roman" w:eastAsia="Calibri" w:hAnsi="Times New Roman" w:cs="Times New Roman"/>
          <w:sz w:val="20"/>
          <w:szCs w:val="20"/>
        </w:rPr>
      </w:pPr>
      <w:r w:rsidRPr="00E30CFF">
        <w:rPr>
          <w:rFonts w:ascii="Times New Roman" w:hAnsi="Times New Roman" w:cs="Times New Roman"/>
          <w:sz w:val="20"/>
          <w:szCs w:val="20"/>
        </w:rPr>
        <w:t>SiO</w:t>
      </w:r>
      <w:r w:rsidRPr="00E30CFF">
        <w:rPr>
          <w:rFonts w:ascii="Times New Roman" w:hAnsi="Times New Roman" w:cs="Times New Roman"/>
          <w:sz w:val="20"/>
          <w:szCs w:val="20"/>
          <w:vertAlign w:val="subscript"/>
        </w:rPr>
        <w:t>2</w:t>
      </w:r>
      <w:r w:rsidRPr="00E30CFF">
        <w:rPr>
          <w:rFonts w:ascii="Times New Roman" w:hAnsi="Times New Roman" w:cs="Times New Roman"/>
          <w:sz w:val="20"/>
          <w:szCs w:val="20"/>
        </w:rPr>
        <w:t>+</w:t>
      </w:r>
      <w:proofErr w:type="gramStart"/>
      <w:r w:rsidRPr="00E30CFF">
        <w:rPr>
          <w:rFonts w:ascii="Times New Roman" w:hAnsi="Times New Roman" w:cs="Times New Roman"/>
          <w:sz w:val="20"/>
          <w:szCs w:val="20"/>
        </w:rPr>
        <w:t>Ca(</w:t>
      </w:r>
      <w:proofErr w:type="gramEnd"/>
      <w:r w:rsidRPr="00E30CFF">
        <w:rPr>
          <w:rFonts w:ascii="Times New Roman" w:hAnsi="Times New Roman" w:cs="Times New Roman"/>
          <w:sz w:val="20"/>
          <w:szCs w:val="20"/>
        </w:rPr>
        <w:t>OH)</w:t>
      </w:r>
      <w:r w:rsidRPr="00E30CFF">
        <w:rPr>
          <w:rFonts w:ascii="Times New Roman" w:hAnsi="Times New Roman" w:cs="Times New Roman"/>
          <w:sz w:val="20"/>
          <w:szCs w:val="20"/>
          <w:vertAlign w:val="subscript"/>
        </w:rPr>
        <w:t>2</w:t>
      </w:r>
      <w:r w:rsidRPr="00E30CFF">
        <w:rPr>
          <w:rFonts w:ascii="Times New Roman" w:hAnsi="Times New Roman" w:cs="Times New Roman"/>
          <w:sz w:val="20"/>
          <w:szCs w:val="20"/>
        </w:rPr>
        <w:t>→CaO.SiO</w:t>
      </w:r>
      <w:r w:rsidRPr="00E30CFF">
        <w:rPr>
          <w:rFonts w:ascii="Times New Roman" w:hAnsi="Times New Roman" w:cs="Times New Roman"/>
          <w:sz w:val="20"/>
          <w:szCs w:val="20"/>
          <w:vertAlign w:val="subscript"/>
        </w:rPr>
        <w:t>2</w:t>
      </w:r>
      <w:r w:rsidR="002C0F62">
        <w:rPr>
          <w:rFonts w:ascii="Times New Roman" w:hAnsi="Times New Roman" w:cs="Times New Roman"/>
          <w:sz w:val="20"/>
          <w:szCs w:val="20"/>
        </w:rPr>
        <w:t>.</w:t>
      </w:r>
      <w:r w:rsidRPr="00E30CFF">
        <w:rPr>
          <w:rFonts w:ascii="Times New Roman" w:hAnsi="Times New Roman" w:cs="Times New Roman"/>
          <w:sz w:val="20"/>
          <w:szCs w:val="20"/>
        </w:rPr>
        <w:t>H</w:t>
      </w:r>
      <w:r w:rsidRPr="00E30CFF">
        <w:rPr>
          <w:rFonts w:ascii="Times New Roman" w:hAnsi="Times New Roman" w:cs="Times New Roman"/>
          <w:sz w:val="20"/>
          <w:szCs w:val="20"/>
          <w:vertAlign w:val="subscript"/>
        </w:rPr>
        <w:t>2</w:t>
      </w:r>
      <w:r w:rsidRPr="00E30CFF">
        <w:rPr>
          <w:rFonts w:ascii="Times New Roman" w:hAnsi="Times New Roman" w:cs="Times New Roman"/>
          <w:sz w:val="20"/>
          <w:szCs w:val="20"/>
        </w:rPr>
        <w:t xml:space="preserve">O                                                               </w:t>
      </w:r>
      <w:r w:rsidR="00E30CFF">
        <w:rPr>
          <w:rFonts w:ascii="Times New Roman" w:hAnsi="Times New Roman" w:cs="Times New Roman"/>
          <w:sz w:val="20"/>
          <w:szCs w:val="20"/>
        </w:rPr>
        <w:t xml:space="preserve">       </w:t>
      </w:r>
      <w:r w:rsidR="002C0F62">
        <w:rPr>
          <w:rFonts w:ascii="Times New Roman" w:hAnsi="Times New Roman" w:cs="Times New Roman"/>
          <w:sz w:val="20"/>
          <w:szCs w:val="20"/>
        </w:rPr>
        <w:t xml:space="preserve">  [Eq</w:t>
      </w:r>
      <w:r w:rsidRPr="00E30CFF">
        <w:rPr>
          <w:rFonts w:ascii="Times New Roman" w:hAnsi="Times New Roman" w:cs="Times New Roman"/>
          <w:sz w:val="20"/>
          <w:szCs w:val="20"/>
        </w:rPr>
        <w:t>. 2</w:t>
      </w:r>
      <w:r w:rsidR="002C0F62">
        <w:rPr>
          <w:rFonts w:ascii="Times New Roman" w:hAnsi="Times New Roman" w:cs="Times New Roman"/>
          <w:sz w:val="20"/>
          <w:szCs w:val="20"/>
        </w:rPr>
        <w:t>.</w:t>
      </w:r>
      <w:r w:rsidRPr="00E30CFF">
        <w:rPr>
          <w:rFonts w:ascii="Times New Roman" w:hAnsi="Times New Roman" w:cs="Times New Roman"/>
          <w:sz w:val="20"/>
          <w:szCs w:val="20"/>
        </w:rPr>
        <w:t>]</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The physical effect which can also be considered as filler effect is the RHA particles increase the packing effect of the solid materials by filling the spaces between the cement grains in much the same way as cement fills the spaces between fine aggregates. Moreover, small particles of additions generate a large number of nucleation sites for the precipitation of the hydration products. This will accelerate the reactions to form smaller C-H crystals. RHA reduces the number of large pores and increases the probability of transforming the continuous pores into discontinuous ones, making the microstructure of the paste more homogeneous and denser.</w:t>
      </w:r>
    </w:p>
    <w:p w:rsidR="00511442" w:rsidRPr="00E30CFF" w:rsidRDefault="00511442" w:rsidP="00511442">
      <w:pPr>
        <w:jc w:val="center"/>
        <w:rPr>
          <w:rFonts w:ascii="Times New Roman" w:eastAsia="Calibri" w:hAnsi="Times New Roman" w:cs="Times New Roman"/>
          <w:sz w:val="20"/>
          <w:szCs w:val="20"/>
        </w:rPr>
      </w:pPr>
      <w:r w:rsidRPr="00E30CFF">
        <w:rPr>
          <w:rFonts w:ascii="Times New Roman" w:eastAsia="Calibri" w:hAnsi="Times New Roman" w:cs="Times New Roman"/>
          <w:noProof/>
          <w:sz w:val="20"/>
          <w:szCs w:val="20"/>
        </w:rPr>
        <w:lastRenderedPageBreak/>
        <w:drawing>
          <wp:inline distT="0" distB="0" distL="0" distR="0" wp14:anchorId="43364017" wp14:editId="13458EAC">
            <wp:extent cx="3838575" cy="3219450"/>
            <wp:effectExtent l="0" t="0" r="9525" b="0"/>
            <wp:docPr id="6" name="Picture 6" descr="C:\Users\se7en\Desktop\New folder\Raw RHA Abala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e7en\Desktop\New folder\Raw RHA Abala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3219450"/>
                    </a:xfrm>
                    <a:prstGeom prst="rect">
                      <a:avLst/>
                    </a:prstGeom>
                    <a:noFill/>
                    <a:ln>
                      <a:noFill/>
                    </a:ln>
                  </pic:spPr>
                </pic:pic>
              </a:graphicData>
            </a:graphic>
          </wp:inline>
        </w:drawing>
      </w:r>
    </w:p>
    <w:p w:rsidR="00511442"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Fig-</w:t>
      </w:r>
      <w:r w:rsidR="00511442" w:rsidRPr="00E30CFF">
        <w:rPr>
          <w:rFonts w:ascii="Times New Roman" w:eastAsia="Calibri" w:hAnsi="Times New Roman" w:cs="Times New Roman"/>
          <w:b/>
          <w:sz w:val="20"/>
          <w:szCs w:val="20"/>
        </w:rPr>
        <w:t>1:</w:t>
      </w:r>
      <w:r w:rsidR="00511442" w:rsidRPr="00E30CFF">
        <w:rPr>
          <w:rFonts w:ascii="Times New Roman" w:eastAsia="Calibri" w:hAnsi="Times New Roman" w:cs="Times New Roman"/>
          <w:sz w:val="20"/>
          <w:szCs w:val="20"/>
        </w:rPr>
        <w:t xml:space="preserve"> BSE photomicrograph of raw RHA (x250) </w:t>
      </w:r>
      <w:r w:rsidR="002C6557">
        <w:rPr>
          <w:rFonts w:ascii="Times New Roman" w:eastAsia="Calibri" w:hAnsi="Times New Roman" w:cs="Times New Roman"/>
          <w:sz w:val="20"/>
          <w:szCs w:val="20"/>
        </w:rPr>
        <w:t>[16]</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According to </w:t>
      </w:r>
      <w:proofErr w:type="spellStart"/>
      <w:r w:rsidR="004C04AA" w:rsidRPr="00E30CFF">
        <w:rPr>
          <w:rFonts w:ascii="Times New Roman" w:eastAsia="Calibri" w:hAnsi="Times New Roman" w:cs="Times New Roman"/>
          <w:sz w:val="20"/>
          <w:szCs w:val="20"/>
        </w:rPr>
        <w:t>Birnin-Yauri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[33] as reported in [19], when water is added to</w:t>
      </w:r>
      <w:r w:rsidR="00D52B09">
        <w:rPr>
          <w:rFonts w:ascii="Times New Roman" w:eastAsia="Calibri" w:hAnsi="Times New Roman" w:cs="Times New Roman"/>
          <w:sz w:val="20"/>
          <w:szCs w:val="20"/>
        </w:rPr>
        <w:t xml:space="preserve"> cement</w:t>
      </w:r>
      <w:r w:rsidR="00511442" w:rsidRPr="00E30CFF">
        <w:rPr>
          <w:rFonts w:ascii="Times New Roman" w:eastAsia="Calibri" w:hAnsi="Times New Roman" w:cs="Times New Roman"/>
          <w:sz w:val="20"/>
          <w:szCs w:val="20"/>
        </w:rPr>
        <w:t xml:space="preserve"> the hydration starts, and in the presence of RHA, there is competition</w:t>
      </w:r>
      <w:r w:rsidR="002C0F62">
        <w:rPr>
          <w:rFonts w:ascii="Times New Roman" w:eastAsia="Calibri" w:hAnsi="Times New Roman" w:cs="Times New Roman"/>
          <w:sz w:val="20"/>
          <w:szCs w:val="20"/>
        </w:rPr>
        <w:t xml:space="preserve"> for the added water between SiO</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 xml:space="preserve"> and other</w:t>
      </w:r>
      <w:r w:rsidR="002C0F62">
        <w:rPr>
          <w:rFonts w:ascii="Times New Roman" w:eastAsia="Calibri" w:hAnsi="Times New Roman" w:cs="Times New Roman"/>
          <w:sz w:val="20"/>
          <w:szCs w:val="20"/>
        </w:rPr>
        <w:t xml:space="preserve"> cement materials. Since the SiO</w:t>
      </w:r>
      <w:r w:rsidR="00511442" w:rsidRPr="00E30CFF">
        <w:rPr>
          <w:rFonts w:ascii="Times New Roman" w:eastAsia="Calibri" w:hAnsi="Times New Roman" w:cs="Times New Roman"/>
          <w:sz w:val="20"/>
          <w:szCs w:val="20"/>
          <w:vertAlign w:val="subscript"/>
        </w:rPr>
        <w:t>2</w:t>
      </w:r>
      <w:r w:rsidR="00511442" w:rsidRPr="00E30CFF">
        <w:rPr>
          <w:rFonts w:ascii="Times New Roman" w:eastAsia="Calibri" w:hAnsi="Times New Roman" w:cs="Times New Roman"/>
          <w:sz w:val="20"/>
          <w:szCs w:val="20"/>
        </w:rPr>
        <w:t xml:space="preserve"> is finer, it absorbs the water first before the commencement of the hydration of the other cement materials. This therefore, explains the retardation effect of the RHA on the setting time. Also, </w:t>
      </w:r>
      <w:proofErr w:type="spellStart"/>
      <w:r w:rsidR="004C04AA" w:rsidRPr="00E30CFF">
        <w:rPr>
          <w:rFonts w:ascii="Times New Roman" w:eastAsia="Calibri" w:hAnsi="Times New Roman" w:cs="Times New Roman"/>
          <w:sz w:val="20"/>
          <w:szCs w:val="20"/>
        </w:rPr>
        <w:t>Oyetola</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Abdullahi</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(2006) </w:t>
      </w:r>
      <w:r w:rsidR="00511442" w:rsidRPr="00E30CFF">
        <w:rPr>
          <w:rFonts w:ascii="Times New Roman" w:eastAsia="Calibri" w:hAnsi="Times New Roman" w:cs="Times New Roman"/>
          <w:sz w:val="20"/>
          <w:szCs w:val="20"/>
        </w:rPr>
        <w:t xml:space="preserve">[3] when they investigated the use of rice husk ash in low-cost sandcrete blocks concur that as rice husk ash replaces cement, the rate of reaction reduces, and the quantity of heat liberated also reduces leading to late stiffening of the paste. </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CEMENT REPLACEMENT WITH RHA</w:t>
      </w:r>
    </w:p>
    <w:p w:rsidR="00511442" w:rsidRPr="00E30CFF" w:rsidRDefault="00E30CFF" w:rsidP="00E30CFF">
      <w:pPr>
        <w:jc w:val="both"/>
        <w:rPr>
          <w:rFonts w:ascii="Times New Roman" w:eastAsia="Calibri" w:hAnsi="Times New Roman" w:cs="Times New Roman"/>
          <w:sz w:val="20"/>
          <w:szCs w:val="20"/>
        </w:rPr>
      </w:pPr>
      <w:r>
        <w:rPr>
          <w:rFonts w:ascii="Times New Roman" w:eastAsia="Calibri" w:hAnsi="Times New Roman" w:cs="Times New Roman"/>
        </w:rPr>
        <w:t xml:space="preserve">     </w:t>
      </w:r>
      <w:r w:rsidRPr="00E30CFF">
        <w:rPr>
          <w:rFonts w:ascii="Times New Roman" w:eastAsia="Calibri" w:hAnsi="Times New Roman" w:cs="Times New Roman"/>
          <w:sz w:val="20"/>
          <w:szCs w:val="20"/>
        </w:rPr>
        <w:t xml:space="preserve">The work of </w:t>
      </w:r>
      <w:proofErr w:type="spellStart"/>
      <w:r w:rsidR="004C04AA" w:rsidRPr="00E30CFF">
        <w:rPr>
          <w:rFonts w:ascii="Times New Roman" w:eastAsia="Calibri" w:hAnsi="Times New Roman" w:cs="Times New Roman"/>
          <w:sz w:val="20"/>
          <w:szCs w:val="20"/>
        </w:rPr>
        <w:t>Oyekan</w:t>
      </w:r>
      <w:proofErr w:type="spellEnd"/>
      <w:r w:rsidR="004C04AA" w:rsidRPr="00E30CFF">
        <w:rPr>
          <w:rFonts w:ascii="Times New Roman" w:eastAsia="Calibri" w:hAnsi="Times New Roman" w:cs="Times New Roman"/>
          <w:sz w:val="20"/>
          <w:szCs w:val="20"/>
        </w:rPr>
        <w:t xml:space="preserve"> and </w:t>
      </w:r>
      <w:proofErr w:type="spellStart"/>
      <w:r w:rsidR="004C04AA" w:rsidRPr="00E30CFF">
        <w:rPr>
          <w:rFonts w:ascii="Times New Roman" w:eastAsia="Calibri" w:hAnsi="Times New Roman" w:cs="Times New Roman"/>
          <w:sz w:val="20"/>
          <w:szCs w:val="20"/>
        </w:rPr>
        <w:t>Kamiyo</w:t>
      </w:r>
      <w:proofErr w:type="spellEnd"/>
      <w:r w:rsidR="004C04A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(2007) </w:t>
      </w:r>
      <w:r w:rsidR="00511442" w:rsidRPr="00E30CFF">
        <w:rPr>
          <w:rFonts w:ascii="Times New Roman" w:eastAsia="Calibri" w:hAnsi="Times New Roman" w:cs="Times New Roman"/>
          <w:sz w:val="20"/>
          <w:szCs w:val="20"/>
        </w:rPr>
        <w:t xml:space="preserve">[29], replacing cement with high volume of RHA could be economically counterproductive for local sandcrete block manufacturers, thereby defeating the aim of the substitution which is to reduce the unit cost of the block. Their research investigated the effect of partially replacing cement with Nigerian RHA on the structural, thermal and </w:t>
      </w:r>
      <w:proofErr w:type="spellStart"/>
      <w:r w:rsidR="00511442" w:rsidRPr="00E30CFF">
        <w:rPr>
          <w:rFonts w:ascii="Times New Roman" w:eastAsia="Calibri" w:hAnsi="Times New Roman" w:cs="Times New Roman"/>
          <w:sz w:val="20"/>
          <w:szCs w:val="20"/>
        </w:rPr>
        <w:t>hygrothermal</w:t>
      </w:r>
      <w:proofErr w:type="spellEnd"/>
      <w:r w:rsidR="00511442" w:rsidRPr="00E30CFF">
        <w:rPr>
          <w:rFonts w:ascii="Times New Roman" w:eastAsia="Calibri" w:hAnsi="Times New Roman" w:cs="Times New Roman"/>
          <w:sz w:val="20"/>
          <w:szCs w:val="20"/>
        </w:rPr>
        <w:t xml:space="preserve"> properties of </w:t>
      </w:r>
      <w:proofErr w:type="spellStart"/>
      <w:r w:rsidR="00511442" w:rsidRPr="00E30CFF">
        <w:rPr>
          <w:rFonts w:ascii="Times New Roman" w:eastAsia="Calibri" w:hAnsi="Times New Roman" w:cs="Times New Roman"/>
          <w:sz w:val="20"/>
          <w:szCs w:val="20"/>
        </w:rPr>
        <w:t>sandcrete</w:t>
      </w:r>
      <w:proofErr w:type="spellEnd"/>
      <w:r w:rsidR="00511442" w:rsidRPr="00E30CFF">
        <w:rPr>
          <w:rFonts w:ascii="Times New Roman" w:eastAsia="Calibri" w:hAnsi="Times New Roman" w:cs="Times New Roman"/>
          <w:sz w:val="20"/>
          <w:szCs w:val="20"/>
        </w:rPr>
        <w:t xml:space="preserve"> blocks in the percentage range 5 - 30% at intervals of 5%. From </w:t>
      </w:r>
      <w:proofErr w:type="spellStart"/>
      <w:r w:rsidR="002F437A" w:rsidRPr="00E30CFF">
        <w:rPr>
          <w:rFonts w:ascii="Times New Roman" w:eastAsia="Calibri" w:hAnsi="Times New Roman" w:cs="Times New Roman"/>
          <w:sz w:val="20"/>
          <w:szCs w:val="20"/>
        </w:rPr>
        <w:t>Cisse</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Laquerbe</w:t>
      </w:r>
      <w:proofErr w:type="spellEnd"/>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(2000) </w:t>
      </w:r>
      <w:r w:rsidR="00511442" w:rsidRPr="00E30CFF">
        <w:rPr>
          <w:rFonts w:ascii="Times New Roman" w:eastAsia="Calibri" w:hAnsi="Times New Roman" w:cs="Times New Roman"/>
          <w:sz w:val="20"/>
          <w:szCs w:val="20"/>
        </w:rPr>
        <w:t>[25], they observed that on sandcrete block, the mechanical resistance obtained when unground ash was added increased in performance over the classic mortar blocks. Their research lead to the production of lightweight sandcrete blocks with insulating properties at a reduced cost.</w:t>
      </w:r>
    </w:p>
    <w:p w:rsidR="003270A5" w:rsidRPr="00E30CFF" w:rsidRDefault="00E30CFF" w:rsidP="003F4585">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work of </w:t>
      </w:r>
      <w:proofErr w:type="spellStart"/>
      <w:r w:rsidR="002F437A" w:rsidRPr="00E30CFF">
        <w:rPr>
          <w:rFonts w:ascii="Times New Roman" w:eastAsia="Calibri" w:hAnsi="Times New Roman" w:cs="Times New Roman"/>
          <w:sz w:val="20"/>
          <w:szCs w:val="20"/>
        </w:rPr>
        <w:t>Okpala</w:t>
      </w:r>
      <w:proofErr w:type="spellEnd"/>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(1993) </w:t>
      </w:r>
      <w:r w:rsidR="00511442" w:rsidRPr="00E30CFF">
        <w:rPr>
          <w:rFonts w:ascii="Times New Roman" w:eastAsia="Calibri" w:hAnsi="Times New Roman" w:cs="Times New Roman"/>
          <w:sz w:val="20"/>
          <w:szCs w:val="20"/>
        </w:rPr>
        <w:t xml:space="preserve">[34] partially substituted cement with RHA in the percentage range of 30 - 60% at intervals of 10%. His results revealed that a sandcrete mix of 1:6 (cement/sand ratio) required up to 40% cement replacement and a mix of 1:8 ratio required up to 30% to be sufficient for sandcrete block production in Nigeria. In </w:t>
      </w:r>
      <w:proofErr w:type="spellStart"/>
      <w:r w:rsidR="002F437A" w:rsidRPr="00E30CFF">
        <w:rPr>
          <w:rFonts w:ascii="Times New Roman" w:eastAsia="Calibri" w:hAnsi="Times New Roman" w:cs="Times New Roman"/>
          <w:sz w:val="20"/>
          <w:szCs w:val="20"/>
        </w:rPr>
        <w:t>Ettu</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(2013c) </w:t>
      </w:r>
      <w:r w:rsidR="00511442" w:rsidRPr="00E30CFF">
        <w:rPr>
          <w:rFonts w:ascii="Times New Roman" w:eastAsia="Calibri" w:hAnsi="Times New Roman" w:cs="Times New Roman"/>
          <w:sz w:val="20"/>
          <w:szCs w:val="20"/>
        </w:rPr>
        <w:t>[35],</w:t>
      </w:r>
      <w:r w:rsidR="00511442" w:rsidRPr="00E30CFF">
        <w:rPr>
          <w:rFonts w:ascii="Times New Roman" w:eastAsia="Calibri" w:hAnsi="Times New Roman" w:cs="Times New Roman"/>
          <w:b/>
          <w:sz w:val="20"/>
          <w:szCs w:val="20"/>
        </w:rPr>
        <w:t xml:space="preserve"> </w:t>
      </w:r>
      <w:r w:rsidR="00511442" w:rsidRPr="00E30CFF">
        <w:rPr>
          <w:rFonts w:ascii="Times New Roman" w:eastAsia="Calibri" w:hAnsi="Times New Roman" w:cs="Times New Roman"/>
          <w:sz w:val="20"/>
          <w:szCs w:val="20"/>
        </w:rPr>
        <w:t xml:space="preserve">it was reported that the compressive strength of OPC-RHA blended cement composites at all percentage replacements of OPC and RHA were much lower than the control values at 3 - 21 days, but increased to become comparable to even greater than the </w:t>
      </w:r>
      <w:r w:rsidR="003F4585">
        <w:rPr>
          <w:rFonts w:ascii="Times New Roman" w:eastAsia="Calibri" w:hAnsi="Times New Roman" w:cs="Times New Roman"/>
          <w:sz w:val="20"/>
          <w:szCs w:val="20"/>
        </w:rPr>
        <w:t>control values at 50 - 90 days.</w:t>
      </w:r>
    </w:p>
    <w:p w:rsidR="00511442" w:rsidRPr="003F4585" w:rsidRDefault="009D5460" w:rsidP="003F4585">
      <w:pPr>
        <w:pStyle w:val="NoSpacing"/>
        <w:numPr>
          <w:ilvl w:val="0"/>
          <w:numId w:val="6"/>
        </w:numPr>
        <w:ind w:left="0" w:firstLine="0"/>
        <w:jc w:val="both"/>
        <w:rPr>
          <w:rFonts w:ascii="Times New Roman" w:hAnsi="Times New Roman"/>
          <w:b/>
        </w:rPr>
      </w:pPr>
      <w:r w:rsidRPr="003F4585">
        <w:rPr>
          <w:rFonts w:ascii="Times New Roman" w:hAnsi="Times New Roman"/>
          <w:b/>
        </w:rPr>
        <w:t>STRENGTH RESULTS I</w:t>
      </w:r>
      <w:r w:rsidR="00511442" w:rsidRPr="003F4585">
        <w:rPr>
          <w:rFonts w:ascii="Times New Roman" w:hAnsi="Times New Roman"/>
          <w:b/>
        </w:rPr>
        <w:t>N CONCRETE</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Addition of RHA in concrete has been reported in various literatures in Nigeria with the optimum percentage in the range of 15 – 30% rice husk ash for OPC. The work of </w:t>
      </w:r>
      <w:proofErr w:type="spellStart"/>
      <w:r w:rsidR="002F437A" w:rsidRPr="00E30CFF">
        <w:rPr>
          <w:rFonts w:ascii="Times New Roman" w:eastAsia="Calibri" w:hAnsi="Times New Roman" w:cs="Times New Roman"/>
          <w:sz w:val="20"/>
          <w:szCs w:val="20"/>
        </w:rPr>
        <w:t>Dabai</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 xml:space="preserve">[19] on concrete mixes involves the replacement of cement by RHA at five levels (0, 10, 20, 30, 40, and 50%) at a curing age of 3, 7, 14 and 28 days. The compressive strength of cubes at 10% replacement ranged from 12.6 MPa - 36.3MPa and increased with age of curing, but decreased with increase in RHA content for all mixes. In </w:t>
      </w:r>
      <w:proofErr w:type="spellStart"/>
      <w:r w:rsidR="002F437A" w:rsidRPr="00E30CFF">
        <w:rPr>
          <w:rFonts w:ascii="Times New Roman" w:eastAsia="Calibri" w:hAnsi="Times New Roman" w:cs="Times New Roman"/>
          <w:sz w:val="20"/>
          <w:szCs w:val="20"/>
        </w:rPr>
        <w:t>Akeke</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 xml:space="preserve">[14], their research experimentally carried out to investigate the effect of introducing rice husk ash as a partial replacement of OPC </w:t>
      </w:r>
      <w:r w:rsidR="00511442" w:rsidRPr="00E30CFF">
        <w:rPr>
          <w:rFonts w:ascii="Times New Roman" w:eastAsia="Calibri" w:hAnsi="Times New Roman" w:cs="Times New Roman"/>
          <w:sz w:val="20"/>
          <w:szCs w:val="20"/>
        </w:rPr>
        <w:lastRenderedPageBreak/>
        <w:t xml:space="preserve">on the structural properties of concrete. It was found to have a compressive strength of 33 - 38.4MPa range at replacement percentages of 10 - 25% in a mix ratio of 1:1.5:3. Variation of compressive strength with RHA reported by </w:t>
      </w:r>
      <w:proofErr w:type="spellStart"/>
      <w:r w:rsidR="002F437A" w:rsidRPr="00E30CFF">
        <w:rPr>
          <w:rFonts w:ascii="Times New Roman" w:eastAsia="Calibri" w:hAnsi="Times New Roman" w:cs="Times New Roman"/>
          <w:sz w:val="20"/>
          <w:szCs w:val="20"/>
        </w:rPr>
        <w:t>Oyekan</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Kamiyo</w:t>
      </w:r>
      <w:proofErr w:type="spellEnd"/>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(2007) </w:t>
      </w:r>
      <w:r w:rsidR="00511442" w:rsidRPr="00E30CFF">
        <w:rPr>
          <w:rFonts w:ascii="Times New Roman" w:eastAsia="Calibri" w:hAnsi="Times New Roman" w:cs="Times New Roman"/>
          <w:sz w:val="20"/>
          <w:szCs w:val="20"/>
        </w:rPr>
        <w:t>[29] showed that the highest compressive strength for the concrete cubes was obtained at RHA content of 5% in the mix; strength of 29.35 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representing a 16.8% increase over the strength obtained at zero percent ash content in the mix. As RHA content increased, the compressive strength of the concrete cubes decreased. Initial strength gain could be attributed to lime (CaO) in the cement reacting with silica in the RHA producing calcium silicate compounds. As the percentage of RHA increased, the amount of cement available for the hydration process decreased with a consequent reduction in the strength of cubes.</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proofErr w:type="spellStart"/>
      <w:r w:rsidR="002F437A" w:rsidRPr="00E30CFF">
        <w:rPr>
          <w:rFonts w:ascii="Times New Roman" w:eastAsia="Calibri" w:hAnsi="Times New Roman" w:cs="Times New Roman"/>
          <w:sz w:val="20"/>
          <w:szCs w:val="20"/>
        </w:rPr>
        <w:t>Tsado</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(2014) </w:t>
      </w:r>
      <w:r w:rsidR="00511442" w:rsidRPr="00E30CFF">
        <w:rPr>
          <w:rFonts w:ascii="Times New Roman" w:eastAsia="Calibri" w:hAnsi="Times New Roman" w:cs="Times New Roman"/>
          <w:sz w:val="20"/>
          <w:szCs w:val="20"/>
        </w:rPr>
        <w:t xml:space="preserve">[30] </w:t>
      </w:r>
      <w:r w:rsidR="002F437A" w:rsidRPr="00E30CFF">
        <w:rPr>
          <w:rFonts w:ascii="Times New Roman" w:eastAsia="Calibri" w:hAnsi="Times New Roman" w:cs="Times New Roman"/>
          <w:sz w:val="20"/>
          <w:szCs w:val="20"/>
        </w:rPr>
        <w:t xml:space="preserve">found that </w:t>
      </w:r>
      <w:r w:rsidR="00511442" w:rsidRPr="00E30CFF">
        <w:rPr>
          <w:rFonts w:ascii="Times New Roman" w:eastAsia="Calibri" w:hAnsi="Times New Roman" w:cs="Times New Roman"/>
          <w:sz w:val="20"/>
          <w:szCs w:val="20"/>
        </w:rPr>
        <w:t>the highest compressive strength obtained for replacement samples of RHA was in 10% RHA at 30.58N/mm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xml:space="preserve"> while 26.51N/mm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xml:space="preserve"> and 17.68</w:t>
      </w:r>
      <w:r w:rsidR="002F437A"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xml:space="preserve"> were obtained for 20% and 30% replacement of RHA for OPC respectively. Similarly, </w:t>
      </w:r>
      <w:proofErr w:type="spellStart"/>
      <w:r w:rsidR="002F437A" w:rsidRPr="00E30CFF">
        <w:rPr>
          <w:rFonts w:ascii="Times New Roman" w:eastAsia="Calibri" w:hAnsi="Times New Roman" w:cs="Times New Roman"/>
          <w:sz w:val="20"/>
          <w:szCs w:val="20"/>
        </w:rPr>
        <w:t>Abalaka</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Okoli</w:t>
      </w:r>
      <w:proofErr w:type="spellEnd"/>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[16] reported that the compressive strength loss of uncured cubes was attributed to moisture loss and self-desiccation in the concrete cubes containing 5% RHA that were water cured at 90 days had compressive strength higher than control. Compressive strength of uncured cubes containing 0, 5, 10, 15% RHA at a w/c ratio of 0.45, 0.50 and 0.55 were less than control, water cured cubes had compressive strength higher than control. They concluded that, pozzolanic reactions in concrete results in the formation of CSH gels that requires more water to hydrate, these reactions inevitably resulted in higher demand for hydration water. This water is supplied by curing, hence, the higher compressive losses recorded for uncured specimen containing RHA when compared to specimens uncured without RHA.</w:t>
      </w:r>
    </w:p>
    <w:p w:rsidR="00511442" w:rsidRPr="00E30CFF" w:rsidRDefault="009D5460"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6:</w:t>
      </w:r>
      <w:r w:rsidR="00511442" w:rsidRPr="00E30CFF">
        <w:rPr>
          <w:rFonts w:ascii="Times New Roman" w:eastAsia="Calibri" w:hAnsi="Times New Roman" w:cs="Times New Roman"/>
          <w:sz w:val="20"/>
          <w:szCs w:val="20"/>
        </w:rPr>
        <w:t xml:space="preserve"> Effect of curing conditions on compressive strength of concrete containing optimum percentage of RHA replacement</w:t>
      </w:r>
      <w:r w:rsidR="002C6557">
        <w:rPr>
          <w:rFonts w:ascii="Times New Roman" w:eastAsia="Calibri" w:hAnsi="Times New Roman" w:cs="Times New Roman"/>
          <w:sz w:val="20"/>
          <w:szCs w:val="20"/>
        </w:rPr>
        <w:t xml:space="preserve"> [16]</w:t>
      </w:r>
    </w:p>
    <w:tbl>
      <w:tblPr>
        <w:tblStyle w:val="TableGrid"/>
        <w:tblW w:w="0" w:type="auto"/>
        <w:tblLook w:val="04A0" w:firstRow="1" w:lastRow="0" w:firstColumn="1" w:lastColumn="0" w:noHBand="0" w:noVBand="1"/>
      </w:tblPr>
      <w:tblGrid>
        <w:gridCol w:w="541"/>
        <w:gridCol w:w="602"/>
        <w:gridCol w:w="976"/>
        <w:gridCol w:w="692"/>
        <w:gridCol w:w="625"/>
        <w:gridCol w:w="625"/>
        <w:gridCol w:w="625"/>
        <w:gridCol w:w="625"/>
        <w:gridCol w:w="625"/>
        <w:gridCol w:w="625"/>
        <w:gridCol w:w="625"/>
        <w:gridCol w:w="625"/>
        <w:gridCol w:w="625"/>
        <w:gridCol w:w="625"/>
      </w:tblGrid>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Free w/c</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RHA</w:t>
            </w:r>
          </w:p>
        </w:tc>
        <w:tc>
          <w:tcPr>
            <w:tcW w:w="1133"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Plasticizer (l/m</w:t>
            </w:r>
            <w:r w:rsidRPr="00E30CFF">
              <w:rPr>
                <w:rFonts w:ascii="Times New Roman" w:eastAsia="Calibri" w:hAnsi="Times New Roman" w:cs="Times New Roman"/>
                <w:sz w:val="20"/>
                <w:szCs w:val="20"/>
                <w:vertAlign w:val="superscript"/>
              </w:rPr>
              <w:t>3</w:t>
            </w:r>
            <w:r w:rsidRPr="00E30CFF">
              <w:rPr>
                <w:rFonts w:ascii="Times New Roman" w:eastAsia="Calibri" w:hAnsi="Times New Roman" w:cs="Times New Roman"/>
                <w:sz w:val="20"/>
                <w:szCs w:val="20"/>
              </w:rPr>
              <w:t>)</w:t>
            </w:r>
          </w:p>
        </w:tc>
        <w:tc>
          <w:tcPr>
            <w:tcW w:w="79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Slump (mm)</w:t>
            </w:r>
          </w:p>
        </w:tc>
        <w:tc>
          <w:tcPr>
            <w:tcW w:w="2994" w:type="dxa"/>
            <w:gridSpan w:val="5"/>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Uncured Compressive strength (N/mm</w:t>
            </w:r>
            <w:r w:rsidRPr="00E30CFF">
              <w:rPr>
                <w:rFonts w:ascii="Times New Roman" w:eastAsia="Calibri" w:hAnsi="Times New Roman" w:cs="Times New Roman"/>
                <w:sz w:val="20"/>
                <w:szCs w:val="20"/>
                <w:vertAlign w:val="superscript"/>
              </w:rPr>
              <w:t>2</w:t>
            </w:r>
            <w:r w:rsidRPr="00E30CFF">
              <w:rPr>
                <w:rFonts w:ascii="Times New Roman" w:eastAsia="Calibri" w:hAnsi="Times New Roman" w:cs="Times New Roman"/>
                <w:sz w:val="20"/>
                <w:szCs w:val="20"/>
              </w:rPr>
              <w:t>)</w:t>
            </w:r>
          </w:p>
        </w:tc>
        <w:tc>
          <w:tcPr>
            <w:tcW w:w="3034" w:type="dxa"/>
            <w:gridSpan w:val="5"/>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Water cured Compressive strength (N/mm</w:t>
            </w:r>
            <w:r w:rsidRPr="00E30CFF">
              <w:rPr>
                <w:rFonts w:ascii="Times New Roman" w:eastAsia="Calibri" w:hAnsi="Times New Roman" w:cs="Times New Roman"/>
                <w:sz w:val="20"/>
                <w:szCs w:val="20"/>
                <w:vertAlign w:val="superscript"/>
              </w:rPr>
              <w:t>2</w:t>
            </w:r>
            <w:r w:rsidRPr="00E30CFF">
              <w:rPr>
                <w:rFonts w:ascii="Times New Roman" w:eastAsia="Calibri" w:hAnsi="Times New Roman" w:cs="Times New Roman"/>
                <w:sz w:val="20"/>
                <w:szCs w:val="20"/>
              </w:rPr>
              <w:t>)</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p>
        </w:tc>
        <w:tc>
          <w:tcPr>
            <w:tcW w:w="1133" w:type="dxa"/>
          </w:tcPr>
          <w:p w:rsidR="00321A6B" w:rsidRPr="00E30CFF" w:rsidRDefault="00321A6B" w:rsidP="00511442">
            <w:pPr>
              <w:jc w:val="center"/>
              <w:rPr>
                <w:rFonts w:ascii="Times New Roman" w:eastAsia="Calibri" w:hAnsi="Times New Roman" w:cs="Times New Roman"/>
                <w:sz w:val="20"/>
                <w:szCs w:val="20"/>
              </w:rPr>
            </w:pPr>
          </w:p>
        </w:tc>
        <w:tc>
          <w:tcPr>
            <w:tcW w:w="791" w:type="dxa"/>
          </w:tcPr>
          <w:p w:rsidR="00321A6B" w:rsidRPr="00E30CFF" w:rsidRDefault="00321A6B" w:rsidP="00511442">
            <w:pPr>
              <w:jc w:val="center"/>
              <w:rPr>
                <w:rFonts w:ascii="Times New Roman" w:eastAsia="Calibri" w:hAnsi="Times New Roman" w:cs="Times New Roman"/>
                <w:sz w:val="20"/>
                <w:szCs w:val="20"/>
              </w:rPr>
            </w:pPr>
          </w:p>
        </w:tc>
        <w:tc>
          <w:tcPr>
            <w:tcW w:w="598"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3-D</w:t>
            </w:r>
          </w:p>
        </w:tc>
        <w:tc>
          <w:tcPr>
            <w:tcW w:w="599"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7-D</w:t>
            </w:r>
          </w:p>
        </w:tc>
        <w:tc>
          <w:tcPr>
            <w:tcW w:w="599" w:type="dxa"/>
          </w:tcPr>
          <w:p w:rsidR="00321A6B" w:rsidRPr="00E30CFF" w:rsidRDefault="00321A6B" w:rsidP="00321A6B">
            <w:pPr>
              <w:rPr>
                <w:rFonts w:ascii="Times New Roman" w:eastAsia="Calibri" w:hAnsi="Times New Roman" w:cs="Times New Roman"/>
                <w:sz w:val="20"/>
                <w:szCs w:val="20"/>
              </w:rPr>
            </w:pPr>
            <w:r w:rsidRPr="00E30CFF">
              <w:rPr>
                <w:rFonts w:ascii="Times New Roman" w:eastAsia="Calibri" w:hAnsi="Times New Roman" w:cs="Times New Roman"/>
                <w:sz w:val="20"/>
                <w:szCs w:val="20"/>
              </w:rPr>
              <w:t>14-D</w:t>
            </w:r>
          </w:p>
        </w:tc>
        <w:tc>
          <w:tcPr>
            <w:tcW w:w="599"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28-D</w:t>
            </w:r>
          </w:p>
        </w:tc>
        <w:tc>
          <w:tcPr>
            <w:tcW w:w="599"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90-D</w:t>
            </w:r>
          </w:p>
        </w:tc>
        <w:tc>
          <w:tcPr>
            <w:tcW w:w="609"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3-D</w:t>
            </w:r>
          </w:p>
        </w:tc>
        <w:tc>
          <w:tcPr>
            <w:tcW w:w="608"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7-D</w:t>
            </w:r>
          </w:p>
        </w:tc>
        <w:tc>
          <w:tcPr>
            <w:tcW w:w="606"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14-D</w:t>
            </w:r>
          </w:p>
        </w:tc>
        <w:tc>
          <w:tcPr>
            <w:tcW w:w="606"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28-D</w:t>
            </w:r>
          </w:p>
        </w:tc>
        <w:tc>
          <w:tcPr>
            <w:tcW w:w="605"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90-D</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8.3</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29.43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30.85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31.91</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32.84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32.95</w:t>
            </w:r>
          </w:p>
        </w:tc>
        <w:tc>
          <w:tcPr>
            <w:tcW w:w="60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36.04</w:t>
            </w:r>
          </w:p>
        </w:tc>
        <w:tc>
          <w:tcPr>
            <w:tcW w:w="60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40.02</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47.38</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49.49</w:t>
            </w:r>
          </w:p>
        </w:tc>
        <w:tc>
          <w:tcPr>
            <w:tcW w:w="605"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49.95</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0.30</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1133"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10.3</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21.13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23.83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22.69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27.14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27.19</w:t>
            </w:r>
          </w:p>
        </w:tc>
        <w:tc>
          <w:tcPr>
            <w:tcW w:w="60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30.93</w:t>
            </w:r>
          </w:p>
        </w:tc>
        <w:tc>
          <w:tcPr>
            <w:tcW w:w="60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38.43</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41.39</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44.12</w:t>
            </w:r>
          </w:p>
        </w:tc>
        <w:tc>
          <w:tcPr>
            <w:tcW w:w="605"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50.42</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6.7</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73</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29.03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34.24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36.64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38.86</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39.50</w:t>
            </w:r>
          </w:p>
        </w:tc>
        <w:tc>
          <w:tcPr>
            <w:tcW w:w="60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35.42</w:t>
            </w:r>
          </w:p>
        </w:tc>
        <w:tc>
          <w:tcPr>
            <w:tcW w:w="60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41.68</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45.73</w:t>
            </w:r>
          </w:p>
        </w:tc>
        <w:tc>
          <w:tcPr>
            <w:tcW w:w="606"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52.71</w:t>
            </w:r>
          </w:p>
        </w:tc>
        <w:tc>
          <w:tcPr>
            <w:tcW w:w="605"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61.71</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0.35</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1133"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7.2</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106</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37.63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41.60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48.25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48.33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49.08</w:t>
            </w:r>
          </w:p>
        </w:tc>
        <w:tc>
          <w:tcPr>
            <w:tcW w:w="60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22.55</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37.97</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38.64</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50.84</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51.98</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28.79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30.36</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33.60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34.78</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35.01</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32.49</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34.95</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40.42</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44.53</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49.96</w:t>
            </w:r>
          </w:p>
        </w:tc>
      </w:tr>
      <w:tr w:rsidR="004D5A9A"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0.40</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137</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28.45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32.71</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33.13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35.51</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38.75</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30.39</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35.93</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39.04</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40.72</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45.01</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22.13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29.96</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31.00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33.40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33.34</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23.82</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27.68</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33.69</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33.94</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40.11</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0.45</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23.42</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28.93</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31.55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34.30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34.60</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28.30</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34.24</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37.51</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41.06</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46.09</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19.19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20.45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25.54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25.79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26.76</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20.89</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24.18</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28.13</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30.39</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34.85</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0.50</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20.32</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22.99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25.47</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29.94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31.38</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22.10</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27.58</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30.05</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35.85</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42.42</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13.29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16.25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18.56</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20.39</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21.21</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15.20</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16.99</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21.01</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21.34</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26.37</w:t>
            </w:r>
          </w:p>
        </w:tc>
      </w:tr>
      <w:tr w:rsidR="00037DFC" w:rsidRPr="00E30CFF" w:rsidTr="00321A6B">
        <w:tc>
          <w:tcPr>
            <w:tcW w:w="654"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0.55</w:t>
            </w:r>
          </w:p>
        </w:tc>
        <w:tc>
          <w:tcPr>
            <w:tcW w:w="681" w:type="dxa"/>
          </w:tcPr>
          <w:p w:rsidR="00321A6B" w:rsidRPr="00E30CFF" w:rsidRDefault="00321A6B"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1133"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91"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200</w:t>
            </w:r>
          </w:p>
        </w:tc>
        <w:tc>
          <w:tcPr>
            <w:tcW w:w="598"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13.55</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16.34</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20.70</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23.28</w:t>
            </w:r>
          </w:p>
        </w:tc>
        <w:tc>
          <w:tcPr>
            <w:tcW w:w="599" w:type="dxa"/>
          </w:tcPr>
          <w:p w:rsidR="00321A6B" w:rsidRPr="00E30CFF" w:rsidRDefault="00037DFC"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22.15</w:t>
            </w:r>
          </w:p>
        </w:tc>
        <w:tc>
          <w:tcPr>
            <w:tcW w:w="609"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15.57</w:t>
            </w:r>
          </w:p>
        </w:tc>
        <w:tc>
          <w:tcPr>
            <w:tcW w:w="608"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17.91</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22.85</w:t>
            </w:r>
          </w:p>
        </w:tc>
        <w:tc>
          <w:tcPr>
            <w:tcW w:w="606"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25.33</w:t>
            </w:r>
          </w:p>
        </w:tc>
        <w:tc>
          <w:tcPr>
            <w:tcW w:w="605" w:type="dxa"/>
          </w:tcPr>
          <w:p w:rsidR="00321A6B"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28.39</w:t>
            </w:r>
          </w:p>
        </w:tc>
      </w:tr>
    </w:tbl>
    <w:p w:rsidR="00511442" w:rsidRPr="00E30CFF" w:rsidRDefault="00511442" w:rsidP="00511442">
      <w:pPr>
        <w:jc w:val="both"/>
        <w:rPr>
          <w:rFonts w:ascii="Times New Roman" w:eastAsia="Calibri" w:hAnsi="Times New Roman" w:cs="Times New Roman"/>
          <w:sz w:val="20"/>
          <w:szCs w:val="20"/>
        </w:rPr>
      </w:pPr>
    </w:p>
    <w:p w:rsidR="002C6557" w:rsidRPr="003270A5" w:rsidRDefault="00E30CFF" w:rsidP="003270A5">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work of </w:t>
      </w:r>
      <w:proofErr w:type="spellStart"/>
      <w:r w:rsidR="002F437A" w:rsidRPr="00E30CFF">
        <w:rPr>
          <w:rFonts w:ascii="Times New Roman" w:eastAsia="Calibri" w:hAnsi="Times New Roman" w:cs="Times New Roman"/>
          <w:sz w:val="20"/>
          <w:szCs w:val="20"/>
        </w:rPr>
        <w:t>Ettu</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 xml:space="preserve">et al., </w:t>
      </w:r>
      <w:r w:rsidR="00D52B09">
        <w:rPr>
          <w:rFonts w:ascii="Times New Roman" w:eastAsia="Calibri" w:hAnsi="Times New Roman" w:cs="Times New Roman"/>
          <w:sz w:val="20"/>
          <w:szCs w:val="20"/>
        </w:rPr>
        <w:t xml:space="preserve">(2013a) </w:t>
      </w:r>
      <w:r w:rsidR="00511442" w:rsidRPr="00E30CFF">
        <w:rPr>
          <w:rFonts w:ascii="Times New Roman" w:eastAsia="Calibri" w:hAnsi="Times New Roman" w:cs="Times New Roman"/>
          <w:sz w:val="20"/>
          <w:szCs w:val="20"/>
        </w:rPr>
        <w:t>[36] investigated the strength characteristics of binary blended cement concrete made with OPC and agricultural by-products in south-eastern Nigeria. The result i</w:t>
      </w:r>
      <w:r w:rsidR="003270A5">
        <w:rPr>
          <w:rFonts w:ascii="Times New Roman" w:eastAsia="Calibri" w:hAnsi="Times New Roman" w:cs="Times New Roman"/>
          <w:sz w:val="20"/>
          <w:szCs w:val="20"/>
        </w:rPr>
        <w:t>s presented in the table below:</w:t>
      </w:r>
    </w:p>
    <w:p w:rsidR="00511442" w:rsidRPr="00E30CFF" w:rsidRDefault="009D5460"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7:</w:t>
      </w:r>
      <w:r w:rsidR="00511442" w:rsidRPr="00E30CFF">
        <w:rPr>
          <w:rFonts w:ascii="Times New Roman" w:eastAsia="Calibri" w:hAnsi="Times New Roman" w:cs="Times New Roman"/>
          <w:sz w:val="20"/>
          <w:szCs w:val="20"/>
        </w:rPr>
        <w:t xml:space="preserve"> Result of compressive strength of concrete containing RHA</w:t>
      </w:r>
    </w:p>
    <w:tbl>
      <w:tblPr>
        <w:tblStyle w:val="TableGrid3"/>
        <w:tblW w:w="0" w:type="auto"/>
        <w:jc w:val="center"/>
        <w:tblLook w:val="04A0" w:firstRow="1" w:lastRow="0" w:firstColumn="1" w:lastColumn="0" w:noHBand="0" w:noVBand="1"/>
      </w:tblPr>
      <w:tblGrid>
        <w:gridCol w:w="1814"/>
        <w:gridCol w:w="944"/>
        <w:gridCol w:w="770"/>
        <w:gridCol w:w="919"/>
        <w:gridCol w:w="916"/>
        <w:gridCol w:w="736"/>
        <w:gridCol w:w="736"/>
        <w:gridCol w:w="736"/>
        <w:gridCol w:w="745"/>
        <w:gridCol w:w="745"/>
      </w:tblGrid>
      <w:tr w:rsidR="00511442" w:rsidRPr="00E30CFF" w:rsidTr="00321A6B">
        <w:trPr>
          <w:jc w:val="center"/>
        </w:trPr>
        <w:tc>
          <w:tcPr>
            <w:tcW w:w="1998" w:type="dxa"/>
            <w:vMerge w:val="restart"/>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lastRenderedPageBreak/>
              <w:t>References</w:t>
            </w:r>
          </w:p>
        </w:tc>
        <w:tc>
          <w:tcPr>
            <w:tcW w:w="990" w:type="dxa"/>
            <w:vMerge w:val="restart"/>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RHA: OPC</w:t>
            </w:r>
          </w:p>
        </w:tc>
        <w:tc>
          <w:tcPr>
            <w:tcW w:w="810" w:type="dxa"/>
            <w:vMerge w:val="restart"/>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W/C ratio</w:t>
            </w:r>
          </w:p>
        </w:tc>
        <w:tc>
          <w:tcPr>
            <w:tcW w:w="5778" w:type="dxa"/>
            <w:gridSpan w:val="7"/>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Compressive strength (MPa) of RHA concrete in days</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b/>
                <w:sz w:val="20"/>
                <w:szCs w:val="20"/>
              </w:rPr>
            </w:pPr>
          </w:p>
        </w:tc>
        <w:tc>
          <w:tcPr>
            <w:tcW w:w="990" w:type="dxa"/>
            <w:vMerge/>
          </w:tcPr>
          <w:p w:rsidR="00511442" w:rsidRPr="00E30CFF" w:rsidRDefault="00511442" w:rsidP="00124D26">
            <w:pPr>
              <w:jc w:val="both"/>
              <w:rPr>
                <w:rFonts w:ascii="Times New Roman" w:eastAsia="Calibri" w:hAnsi="Times New Roman" w:cs="Times New Roman"/>
                <w:b/>
                <w:sz w:val="20"/>
                <w:szCs w:val="20"/>
              </w:rPr>
            </w:pPr>
          </w:p>
        </w:tc>
        <w:tc>
          <w:tcPr>
            <w:tcW w:w="810" w:type="dxa"/>
            <w:vMerge/>
          </w:tcPr>
          <w:p w:rsidR="00511442" w:rsidRPr="00E30CFF" w:rsidRDefault="00511442" w:rsidP="00124D26">
            <w:pPr>
              <w:jc w:val="both"/>
              <w:rPr>
                <w:rFonts w:ascii="Times New Roman" w:eastAsia="Calibri" w:hAnsi="Times New Roman" w:cs="Times New Roman"/>
                <w:b/>
                <w:sz w:val="20"/>
                <w:szCs w:val="20"/>
              </w:rPr>
            </w:pPr>
          </w:p>
        </w:tc>
        <w:tc>
          <w:tcPr>
            <w:tcW w:w="990"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3</w:t>
            </w:r>
          </w:p>
        </w:tc>
        <w:tc>
          <w:tcPr>
            <w:tcW w:w="986"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7</w:t>
            </w:r>
          </w:p>
        </w:tc>
        <w:tc>
          <w:tcPr>
            <w:tcW w:w="756"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14</w:t>
            </w:r>
          </w:p>
        </w:tc>
        <w:tc>
          <w:tcPr>
            <w:tcW w:w="756"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21</w:t>
            </w:r>
          </w:p>
        </w:tc>
        <w:tc>
          <w:tcPr>
            <w:tcW w:w="756"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28</w:t>
            </w:r>
          </w:p>
        </w:tc>
        <w:tc>
          <w:tcPr>
            <w:tcW w:w="767"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50</w:t>
            </w:r>
          </w:p>
        </w:tc>
        <w:tc>
          <w:tcPr>
            <w:tcW w:w="767" w:type="dxa"/>
          </w:tcPr>
          <w:p w:rsidR="00511442" w:rsidRPr="00E30CFF" w:rsidRDefault="00511442" w:rsidP="00124D26">
            <w:pPr>
              <w:jc w:val="both"/>
              <w:rPr>
                <w:rFonts w:ascii="Times New Roman" w:eastAsia="Calibri" w:hAnsi="Times New Roman" w:cs="Times New Roman"/>
                <w:b/>
                <w:sz w:val="20"/>
                <w:szCs w:val="20"/>
              </w:rPr>
            </w:pPr>
            <w:r w:rsidRPr="00E30CFF">
              <w:rPr>
                <w:rFonts w:ascii="Times New Roman" w:eastAsia="Calibri" w:hAnsi="Times New Roman" w:cs="Times New Roman"/>
                <w:b/>
                <w:sz w:val="20"/>
                <w:szCs w:val="20"/>
              </w:rPr>
              <w:t>90</w:t>
            </w:r>
          </w:p>
        </w:tc>
      </w:tr>
      <w:tr w:rsidR="00511442" w:rsidRPr="00E30CFF" w:rsidTr="00321A6B">
        <w:trPr>
          <w:jc w:val="center"/>
        </w:trPr>
        <w:tc>
          <w:tcPr>
            <w:tcW w:w="1998" w:type="dxa"/>
            <w:vMerge w:val="restart"/>
          </w:tcPr>
          <w:p w:rsidR="00511442" w:rsidRPr="00E30CFF" w:rsidRDefault="00511442" w:rsidP="00124D26">
            <w:pPr>
              <w:jc w:val="both"/>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Ettu</w:t>
            </w:r>
            <w:proofErr w:type="spellEnd"/>
            <w:r w:rsidRPr="00E30CFF">
              <w:rPr>
                <w:rFonts w:ascii="Times New Roman" w:eastAsia="Calibri" w:hAnsi="Times New Roman" w:cs="Times New Roman"/>
                <w:b/>
                <w:sz w:val="20"/>
                <w:szCs w:val="20"/>
              </w:rPr>
              <w:t xml:space="preserve"> </w:t>
            </w:r>
            <w:r w:rsidRPr="003270A5">
              <w:rPr>
                <w:rFonts w:ascii="Times New Roman" w:eastAsia="Calibri" w:hAnsi="Times New Roman" w:cs="Times New Roman"/>
                <w:b/>
                <w:i/>
                <w:sz w:val="20"/>
                <w:szCs w:val="20"/>
              </w:rPr>
              <w:t>et al.,</w:t>
            </w:r>
            <w:r w:rsidRPr="00E30CFF">
              <w:rPr>
                <w:rFonts w:ascii="Times New Roman" w:eastAsia="Calibri" w:hAnsi="Times New Roman" w:cs="Times New Roman"/>
                <w:b/>
                <w:sz w:val="20"/>
                <w:szCs w:val="20"/>
              </w:rPr>
              <w:t xml:space="preserve"> </w:t>
            </w:r>
            <w:r w:rsidR="00D52B09">
              <w:rPr>
                <w:rFonts w:ascii="Times New Roman" w:eastAsia="Calibri" w:hAnsi="Times New Roman" w:cs="Times New Roman"/>
                <w:b/>
                <w:sz w:val="20"/>
                <w:szCs w:val="20"/>
              </w:rPr>
              <w:t xml:space="preserve">(2013a) </w:t>
            </w:r>
            <w:r w:rsidRPr="00E30CFF">
              <w:rPr>
                <w:rFonts w:ascii="Times New Roman" w:eastAsia="Calibri" w:hAnsi="Times New Roman" w:cs="Times New Roman"/>
                <w:b/>
                <w:sz w:val="20"/>
                <w:szCs w:val="20"/>
              </w:rPr>
              <w:t>[36]</w:t>
            </w: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00:100</w:t>
            </w:r>
          </w:p>
        </w:tc>
        <w:tc>
          <w:tcPr>
            <w:tcW w:w="810" w:type="dxa"/>
            <w:vMerge w:val="restart"/>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0.6</w:t>
            </w: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8.00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14.10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21.60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22.30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23.20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23.70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23.80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05:95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5.40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10.00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18.30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22.40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25.70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28.50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30.20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10:90</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4.90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9.50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18.00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21.80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22.90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25.20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27.30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15:85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4.40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8.40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15.80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19.30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21.20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24.30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26.40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20:80</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7.50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12.00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16.00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18.30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22.10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23.60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25:85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3.50</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7.30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11.30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14.40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16.40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20.50</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22.50</w:t>
            </w:r>
          </w:p>
        </w:tc>
      </w:tr>
      <w:tr w:rsidR="00511442" w:rsidRPr="00E30CFF" w:rsidTr="00321A6B">
        <w:trPr>
          <w:jc w:val="center"/>
        </w:trPr>
        <w:tc>
          <w:tcPr>
            <w:tcW w:w="9576" w:type="dxa"/>
            <w:gridSpan w:val="10"/>
          </w:tcPr>
          <w:p w:rsidR="00511442" w:rsidRPr="00E30CFF" w:rsidRDefault="00511442" w:rsidP="00124D26">
            <w:pPr>
              <w:jc w:val="both"/>
              <w:rPr>
                <w:rFonts w:ascii="Times New Roman" w:eastAsia="Calibri" w:hAnsi="Times New Roman" w:cs="Times New Roman"/>
                <w:sz w:val="20"/>
                <w:szCs w:val="20"/>
              </w:rPr>
            </w:pPr>
          </w:p>
        </w:tc>
      </w:tr>
      <w:tr w:rsidR="00511442" w:rsidRPr="00E30CFF" w:rsidTr="00321A6B">
        <w:trPr>
          <w:jc w:val="center"/>
        </w:trPr>
        <w:tc>
          <w:tcPr>
            <w:tcW w:w="1998" w:type="dxa"/>
            <w:vMerge w:val="restart"/>
          </w:tcPr>
          <w:p w:rsidR="00511442" w:rsidRPr="00E30CFF" w:rsidRDefault="00511442" w:rsidP="00124D26">
            <w:pPr>
              <w:jc w:val="both"/>
              <w:rPr>
                <w:rFonts w:ascii="Times New Roman" w:eastAsia="Calibri" w:hAnsi="Times New Roman" w:cs="Times New Roman"/>
                <w:b/>
                <w:sz w:val="20"/>
                <w:szCs w:val="20"/>
              </w:rPr>
            </w:pPr>
            <w:proofErr w:type="spellStart"/>
            <w:r w:rsidRPr="00E30CFF">
              <w:rPr>
                <w:rFonts w:ascii="Times New Roman" w:eastAsia="Calibri" w:hAnsi="Times New Roman" w:cs="Times New Roman"/>
                <w:b/>
                <w:sz w:val="20"/>
                <w:szCs w:val="20"/>
              </w:rPr>
              <w:t>Abalaka</w:t>
            </w:r>
            <w:proofErr w:type="spellEnd"/>
            <w:r w:rsidRPr="00E30CFF">
              <w:rPr>
                <w:rFonts w:ascii="Times New Roman" w:eastAsia="Calibri" w:hAnsi="Times New Roman" w:cs="Times New Roman"/>
                <w:b/>
                <w:sz w:val="20"/>
                <w:szCs w:val="20"/>
              </w:rPr>
              <w:t xml:space="preserve"> and </w:t>
            </w:r>
            <w:proofErr w:type="spellStart"/>
            <w:r w:rsidRPr="00E30CFF">
              <w:rPr>
                <w:rFonts w:ascii="Times New Roman" w:eastAsia="Calibri" w:hAnsi="Times New Roman" w:cs="Times New Roman"/>
                <w:b/>
                <w:sz w:val="20"/>
                <w:szCs w:val="20"/>
              </w:rPr>
              <w:t>Okoli</w:t>
            </w:r>
            <w:proofErr w:type="spellEnd"/>
            <w:r w:rsidRPr="00E30CFF">
              <w:rPr>
                <w:rFonts w:ascii="Times New Roman" w:eastAsia="Calibri" w:hAnsi="Times New Roman" w:cs="Times New Roman"/>
                <w:b/>
                <w:sz w:val="20"/>
                <w:szCs w:val="20"/>
              </w:rPr>
              <w:t xml:space="preserve"> </w:t>
            </w:r>
            <w:r w:rsidR="00D52B09">
              <w:rPr>
                <w:rFonts w:ascii="Times New Roman" w:eastAsia="Calibri" w:hAnsi="Times New Roman" w:cs="Times New Roman"/>
                <w:b/>
                <w:sz w:val="20"/>
                <w:szCs w:val="20"/>
              </w:rPr>
              <w:t xml:space="preserve">(2013) </w:t>
            </w:r>
            <w:r w:rsidRPr="00E30CFF">
              <w:rPr>
                <w:rFonts w:ascii="Times New Roman" w:eastAsia="Calibri" w:hAnsi="Times New Roman" w:cs="Times New Roman"/>
                <w:b/>
                <w:sz w:val="20"/>
                <w:szCs w:val="20"/>
              </w:rPr>
              <w:t>[16]</w:t>
            </w: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00:100</w:t>
            </w:r>
          </w:p>
        </w:tc>
        <w:tc>
          <w:tcPr>
            <w:tcW w:w="810" w:type="dxa"/>
            <w:vMerge w:val="restart"/>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0.55</w:t>
            </w: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15.75</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19.91</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21.82</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24.20</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24.83</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28.84</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05:95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15.26</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18.80</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21.46</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24.02</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26.56</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30.75</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10:90</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16.29</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19.72</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23.24</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26.09</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28.36</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32.28</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15:85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17.56</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22.58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25.71</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28.26</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30.77</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34.34</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20:80</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17.54</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20.68</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26.29</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28.31</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32.28</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37.20</w:t>
            </w:r>
          </w:p>
        </w:tc>
      </w:tr>
      <w:tr w:rsidR="00511442" w:rsidRPr="00E30CFF" w:rsidTr="00321A6B">
        <w:trPr>
          <w:jc w:val="center"/>
        </w:trPr>
        <w:tc>
          <w:tcPr>
            <w:tcW w:w="1998"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25:85</w:t>
            </w:r>
          </w:p>
        </w:tc>
        <w:tc>
          <w:tcPr>
            <w:tcW w:w="810" w:type="dxa"/>
            <w:vMerge/>
          </w:tcPr>
          <w:p w:rsidR="00511442" w:rsidRPr="00E30CFF" w:rsidRDefault="00511442" w:rsidP="00124D26">
            <w:pPr>
              <w:jc w:val="both"/>
              <w:rPr>
                <w:rFonts w:ascii="Times New Roman" w:eastAsia="Calibri" w:hAnsi="Times New Roman" w:cs="Times New Roman"/>
                <w:sz w:val="20"/>
                <w:szCs w:val="20"/>
              </w:rPr>
            </w:pPr>
          </w:p>
        </w:tc>
        <w:tc>
          <w:tcPr>
            <w:tcW w:w="990"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15.65</w:t>
            </w:r>
          </w:p>
        </w:tc>
        <w:tc>
          <w:tcPr>
            <w:tcW w:w="98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17.19</w:t>
            </w:r>
          </w:p>
        </w:tc>
        <w:tc>
          <w:tcPr>
            <w:tcW w:w="756"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23.69</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25.47</w:t>
            </w:r>
          </w:p>
        </w:tc>
        <w:tc>
          <w:tcPr>
            <w:tcW w:w="756"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25.61</w:t>
            </w:r>
          </w:p>
        </w:tc>
        <w:tc>
          <w:tcPr>
            <w:tcW w:w="767" w:type="dxa"/>
          </w:tcPr>
          <w:p w:rsidR="00511442" w:rsidRPr="00E30CFF" w:rsidRDefault="00511442" w:rsidP="00124D26">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t>
            </w:r>
          </w:p>
        </w:tc>
        <w:tc>
          <w:tcPr>
            <w:tcW w:w="767" w:type="dxa"/>
          </w:tcPr>
          <w:p w:rsidR="00511442" w:rsidRPr="00E30CFF" w:rsidRDefault="00511442" w:rsidP="00124D26">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30.19</w:t>
            </w:r>
          </w:p>
        </w:tc>
      </w:tr>
    </w:tbl>
    <w:p w:rsidR="00511442" w:rsidRPr="00E30CFF" w:rsidRDefault="00511442" w:rsidP="00511442">
      <w:pPr>
        <w:jc w:val="both"/>
        <w:rPr>
          <w:rFonts w:ascii="Times New Roman" w:eastAsia="Calibri" w:hAnsi="Times New Roman" w:cs="Times New Roman"/>
          <w:sz w:val="20"/>
          <w:szCs w:val="20"/>
        </w:rPr>
      </w:pP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It can be seen that the OPC –RHA binary blended cement concrete consistently has higher strength, its value at 5% replacement of OPC becomes marginally greater than the control value at 21 days of curing and continue to increase more and more than the control at later ages of hydration. Also</w:t>
      </w:r>
      <w:r w:rsidR="002F437A" w:rsidRPr="00E30CFF">
        <w:rPr>
          <w:rFonts w:ascii="Times New Roman" w:eastAsia="Calibri" w:hAnsi="Times New Roman" w:cs="Times New Roman"/>
          <w:b/>
          <w:sz w:val="20"/>
          <w:szCs w:val="20"/>
        </w:rPr>
        <w:t xml:space="preserve">, </w:t>
      </w:r>
      <w:proofErr w:type="spellStart"/>
      <w:r w:rsidR="002F437A" w:rsidRPr="00E30CFF">
        <w:rPr>
          <w:rFonts w:ascii="Times New Roman" w:eastAsia="Calibri" w:hAnsi="Times New Roman" w:cs="Times New Roman"/>
          <w:sz w:val="20"/>
          <w:szCs w:val="20"/>
        </w:rPr>
        <w:t>Ettu</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(2013a) </w:t>
      </w:r>
      <w:r w:rsidR="00511442" w:rsidRPr="00E30CFF">
        <w:rPr>
          <w:rFonts w:ascii="Times New Roman" w:eastAsia="Calibri" w:hAnsi="Times New Roman" w:cs="Times New Roman"/>
          <w:sz w:val="20"/>
          <w:szCs w:val="20"/>
        </w:rPr>
        <w:t>[36] reported that for concrete, at 90 days curing, 5% RHA attained 111% of the control strength, 15% RHA attained 98%, 35% attained 80% and 50% attained 62% of the control strength.</w:t>
      </w:r>
    </w:p>
    <w:p w:rsidR="00511442" w:rsidRPr="003F4585" w:rsidRDefault="009D5460" w:rsidP="003F4585">
      <w:pPr>
        <w:pStyle w:val="NoSpacing"/>
        <w:numPr>
          <w:ilvl w:val="0"/>
          <w:numId w:val="6"/>
        </w:numPr>
        <w:ind w:left="0" w:firstLine="0"/>
        <w:jc w:val="both"/>
        <w:rPr>
          <w:rFonts w:ascii="Times New Roman" w:hAnsi="Times New Roman"/>
          <w:b/>
        </w:rPr>
      </w:pPr>
      <w:r w:rsidRPr="003F4585">
        <w:rPr>
          <w:rFonts w:ascii="Times New Roman" w:hAnsi="Times New Roman"/>
          <w:b/>
        </w:rPr>
        <w:t>STRENGTH RESULTS I</w:t>
      </w:r>
      <w:r w:rsidR="00511442" w:rsidRPr="003F4585">
        <w:rPr>
          <w:rFonts w:ascii="Times New Roman" w:hAnsi="Times New Roman"/>
          <w:b/>
        </w:rPr>
        <w:t>N MORTAR, BRICKS &amp; BLOCKS</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work of </w:t>
      </w:r>
      <w:proofErr w:type="spellStart"/>
      <w:r w:rsidR="002F437A" w:rsidRPr="00E30CFF">
        <w:rPr>
          <w:rFonts w:ascii="Times New Roman" w:eastAsia="Calibri" w:hAnsi="Times New Roman" w:cs="Times New Roman"/>
          <w:sz w:val="20"/>
          <w:szCs w:val="20"/>
        </w:rPr>
        <w:t>Oyetola</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Abdullahi</w:t>
      </w:r>
      <w:proofErr w:type="spellEnd"/>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(2006) </w:t>
      </w:r>
      <w:r w:rsidR="00511442" w:rsidRPr="00E30CFF">
        <w:rPr>
          <w:rFonts w:ascii="Times New Roman" w:eastAsia="Calibri" w:hAnsi="Times New Roman" w:cs="Times New Roman"/>
          <w:sz w:val="20"/>
          <w:szCs w:val="20"/>
        </w:rPr>
        <w:t xml:space="preserve">[3] investigated the potential utilization of RHA in </w:t>
      </w:r>
      <w:proofErr w:type="spellStart"/>
      <w:r w:rsidR="00511442" w:rsidRPr="00E30CFF">
        <w:rPr>
          <w:rFonts w:ascii="Times New Roman" w:eastAsia="Calibri" w:hAnsi="Times New Roman" w:cs="Times New Roman"/>
          <w:sz w:val="20"/>
          <w:szCs w:val="20"/>
        </w:rPr>
        <w:t>sandcrete</w:t>
      </w:r>
      <w:proofErr w:type="spellEnd"/>
      <w:r w:rsidR="00511442" w:rsidRPr="00E30CFF">
        <w:rPr>
          <w:rFonts w:ascii="Times New Roman" w:eastAsia="Calibri" w:hAnsi="Times New Roman" w:cs="Times New Roman"/>
          <w:sz w:val="20"/>
          <w:szCs w:val="20"/>
        </w:rPr>
        <w:t xml:space="preserve"> blocks in </w:t>
      </w:r>
      <w:proofErr w:type="spellStart"/>
      <w:r w:rsidR="00511442" w:rsidRPr="00E30CFF">
        <w:rPr>
          <w:rFonts w:ascii="Times New Roman" w:eastAsia="Calibri" w:hAnsi="Times New Roman" w:cs="Times New Roman"/>
          <w:sz w:val="20"/>
          <w:szCs w:val="20"/>
        </w:rPr>
        <w:t>Minna</w:t>
      </w:r>
      <w:proofErr w:type="spellEnd"/>
      <w:r w:rsidR="00511442" w:rsidRPr="00E30CFF">
        <w:rPr>
          <w:rFonts w:ascii="Times New Roman" w:eastAsia="Calibri" w:hAnsi="Times New Roman" w:cs="Times New Roman"/>
          <w:sz w:val="20"/>
          <w:szCs w:val="20"/>
        </w:rPr>
        <w:t xml:space="preserve">, Niger State. 150mm x 450mm hollow sandcrete blocks were made  with a mix ratio of 1:8 using absolute volume method mix design (to select the most suitable materials i.e. cement, RHA, sand and water) and tested at curing days of 1, 3, 7, 14, 21 and 28 days at 0, 10, 20, 30, 40 and 50% replacement levels. In </w:t>
      </w:r>
      <w:proofErr w:type="spellStart"/>
      <w:r w:rsidR="002F437A" w:rsidRPr="00E30CFF">
        <w:rPr>
          <w:rFonts w:ascii="Times New Roman" w:eastAsia="Calibri" w:hAnsi="Times New Roman" w:cs="Times New Roman"/>
          <w:sz w:val="20"/>
          <w:szCs w:val="20"/>
        </w:rPr>
        <w:t>Dabai</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D52B09">
        <w:rPr>
          <w:rFonts w:ascii="Times New Roman" w:eastAsia="Calibri" w:hAnsi="Times New Roman" w:cs="Times New Roman"/>
          <w:sz w:val="20"/>
          <w:szCs w:val="20"/>
        </w:rPr>
        <w:t xml:space="preserve">(2009) </w:t>
      </w:r>
      <w:r w:rsidR="00511442" w:rsidRPr="00E30CFF">
        <w:rPr>
          <w:rFonts w:ascii="Times New Roman" w:eastAsia="Calibri" w:hAnsi="Times New Roman" w:cs="Times New Roman"/>
          <w:sz w:val="20"/>
          <w:szCs w:val="20"/>
        </w:rPr>
        <w:t>[19] the results of compressive strength test carried out on six mortar cubes were presented, the strength of blocks for all the mix increases with age at curing and decrease as the RHA content increases. The best strength was obtained with percentages of cement replaced by 10% RHA and decreased appreciably as RHA increased. However, as they noted, the highest strength obtained was at 28 days curing with 10% replacement (36.3 MPa).</w:t>
      </w:r>
    </w:p>
    <w:p w:rsidR="003270A5" w:rsidRPr="00845EAE" w:rsidRDefault="00E30CFF" w:rsidP="003F4585">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work of </w:t>
      </w:r>
      <w:proofErr w:type="spellStart"/>
      <w:r w:rsidR="002F437A" w:rsidRPr="00E30CFF">
        <w:rPr>
          <w:rFonts w:ascii="Times New Roman" w:eastAsia="Calibri" w:hAnsi="Times New Roman" w:cs="Times New Roman"/>
          <w:sz w:val="20"/>
          <w:szCs w:val="20"/>
        </w:rPr>
        <w:t>Ettu</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(2013c) </w:t>
      </w:r>
      <w:r w:rsidR="00511442" w:rsidRPr="00E30CFF">
        <w:rPr>
          <w:rFonts w:ascii="Times New Roman" w:eastAsia="Calibri" w:hAnsi="Times New Roman" w:cs="Times New Roman"/>
          <w:sz w:val="20"/>
          <w:szCs w:val="20"/>
        </w:rPr>
        <w:t>[35] observed that for sandcrete blocks, at 90 days of curing, 5% RHA attained 105% of the control strength, 15% RHA attained 99%, 35% RHA attained 71% and 50% RHA attained 57% of the control strength.</w:t>
      </w:r>
    </w:p>
    <w:p w:rsidR="00511442" w:rsidRPr="00E30CFF" w:rsidRDefault="003763E0"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8:</w:t>
      </w:r>
      <w:r w:rsidR="00511442" w:rsidRPr="00E30CFF">
        <w:rPr>
          <w:rFonts w:ascii="Times New Roman" w:eastAsia="Calibri" w:hAnsi="Times New Roman" w:cs="Times New Roman"/>
          <w:sz w:val="20"/>
          <w:szCs w:val="20"/>
        </w:rPr>
        <w:t xml:space="preserve"> Compressive strength of blended OPC-RHA cement sandcrete</w:t>
      </w:r>
      <w:r w:rsidR="002C6557">
        <w:rPr>
          <w:rFonts w:ascii="Times New Roman" w:eastAsia="Calibri" w:hAnsi="Times New Roman" w:cs="Times New Roman"/>
          <w:sz w:val="20"/>
          <w:szCs w:val="20"/>
        </w:rPr>
        <w:t xml:space="preserve"> [35]</w:t>
      </w:r>
    </w:p>
    <w:tbl>
      <w:tblPr>
        <w:tblStyle w:val="TableGrid"/>
        <w:tblW w:w="0" w:type="auto"/>
        <w:tblLook w:val="04A0" w:firstRow="1" w:lastRow="0" w:firstColumn="1" w:lastColumn="0" w:noHBand="0" w:noVBand="1"/>
      </w:tblPr>
      <w:tblGrid>
        <w:gridCol w:w="1297"/>
        <w:gridCol w:w="1295"/>
        <w:gridCol w:w="1295"/>
        <w:gridCol w:w="1295"/>
        <w:gridCol w:w="1295"/>
        <w:gridCol w:w="1292"/>
        <w:gridCol w:w="1292"/>
      </w:tblGrid>
      <w:tr w:rsidR="004D5A9A" w:rsidRPr="00E30CFF" w:rsidTr="003763E0">
        <w:tc>
          <w:tcPr>
            <w:tcW w:w="1326" w:type="dxa"/>
            <w:vMerge w:val="restart"/>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Age (days)</w:t>
            </w:r>
          </w:p>
        </w:tc>
        <w:tc>
          <w:tcPr>
            <w:tcW w:w="7961" w:type="dxa"/>
            <w:gridSpan w:val="6"/>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Compressive Strength (N/mm</w:t>
            </w:r>
            <w:r w:rsidRPr="00E30CFF">
              <w:rPr>
                <w:rFonts w:ascii="Times New Roman" w:eastAsia="Calibri" w:hAnsi="Times New Roman" w:cs="Times New Roman"/>
                <w:sz w:val="20"/>
                <w:szCs w:val="20"/>
                <w:vertAlign w:val="superscript"/>
              </w:rPr>
              <w:t>2</w:t>
            </w:r>
            <w:r w:rsidRPr="00E30CFF">
              <w:rPr>
                <w:rFonts w:ascii="Times New Roman" w:eastAsia="Calibri" w:hAnsi="Times New Roman" w:cs="Times New Roman"/>
                <w:sz w:val="20"/>
                <w:szCs w:val="20"/>
              </w:rPr>
              <w:t>) for RHA</w:t>
            </w:r>
          </w:p>
        </w:tc>
      </w:tr>
      <w:tr w:rsidR="004D5A9A" w:rsidRPr="00E30CFF" w:rsidTr="004D5A9A">
        <w:tc>
          <w:tcPr>
            <w:tcW w:w="1326" w:type="dxa"/>
            <w:vMerge/>
          </w:tcPr>
          <w:p w:rsidR="004D5A9A" w:rsidRPr="00E30CFF" w:rsidRDefault="004D5A9A" w:rsidP="00511442">
            <w:pPr>
              <w:jc w:val="center"/>
              <w:rPr>
                <w:rFonts w:ascii="Times New Roman" w:eastAsia="Calibri" w:hAnsi="Times New Roman" w:cs="Times New Roman"/>
                <w:sz w:val="20"/>
                <w:szCs w:val="20"/>
              </w:rPr>
            </w:pP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0% </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3.00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2.50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2.20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7.10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4.40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21</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8.00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5.20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4.80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3.80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3.20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9.30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7.60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6.40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5.80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50</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9.70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9.80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8.90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8.00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7.10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6.20</w:t>
            </w:r>
          </w:p>
        </w:tc>
      </w:tr>
      <w:tr w:rsidR="004D5A9A" w:rsidRPr="00E30CFF" w:rsidTr="004D5A9A">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90</w:t>
            </w:r>
          </w:p>
        </w:tc>
        <w:tc>
          <w:tcPr>
            <w:tcW w:w="1326"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10.30</w:t>
            </w:r>
          </w:p>
        </w:tc>
        <w:tc>
          <w:tcPr>
            <w:tcW w:w="1327" w:type="dxa"/>
          </w:tcPr>
          <w:p w:rsidR="004D5A9A" w:rsidRPr="00E30CFF" w:rsidRDefault="004D5A9A"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11.30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10.80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10.10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9.50</w:t>
            </w:r>
          </w:p>
        </w:tc>
        <w:tc>
          <w:tcPr>
            <w:tcW w:w="1327" w:type="dxa"/>
          </w:tcPr>
          <w:p w:rsidR="004D5A9A"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8.80</w:t>
            </w:r>
          </w:p>
        </w:tc>
      </w:tr>
    </w:tbl>
    <w:p w:rsidR="003763E0" w:rsidRPr="00E30CFF" w:rsidRDefault="003763E0" w:rsidP="002C6557">
      <w:pPr>
        <w:spacing w:after="0"/>
        <w:rPr>
          <w:rFonts w:ascii="Times New Roman" w:eastAsia="Calibri" w:hAnsi="Times New Roman" w:cs="Times New Roman"/>
          <w:sz w:val="20"/>
          <w:szCs w:val="20"/>
        </w:rPr>
      </w:pPr>
    </w:p>
    <w:p w:rsidR="00511442" w:rsidRPr="00E30CFF" w:rsidRDefault="00511442" w:rsidP="003763E0">
      <w:pPr>
        <w:spacing w:after="0"/>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In </w:t>
      </w:r>
      <w:proofErr w:type="spellStart"/>
      <w:r w:rsidR="002F437A" w:rsidRPr="00E30CFF">
        <w:rPr>
          <w:rFonts w:ascii="Times New Roman" w:eastAsia="Calibri" w:hAnsi="Times New Roman" w:cs="Times New Roman"/>
          <w:sz w:val="20"/>
          <w:szCs w:val="20"/>
        </w:rPr>
        <w:t>Oyekan</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Kamiyo</w:t>
      </w:r>
      <w:proofErr w:type="spellEnd"/>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(2007) </w:t>
      </w:r>
      <w:r w:rsidR="00511442" w:rsidRPr="00E30CFF">
        <w:rPr>
          <w:rFonts w:ascii="Times New Roman" w:eastAsia="Calibri" w:hAnsi="Times New Roman" w:cs="Times New Roman"/>
          <w:sz w:val="20"/>
          <w:szCs w:val="20"/>
        </w:rPr>
        <w:t xml:space="preserve">[29] the strength test results clearly showed that RHA does not appreciably enhance the compressive strength of the conventional sandcrete block. </w:t>
      </w:r>
    </w:p>
    <w:p w:rsidR="00511442" w:rsidRPr="00E30CFF" w:rsidRDefault="00511442" w:rsidP="002C6557">
      <w:pPr>
        <w:spacing w:after="0"/>
        <w:jc w:val="center"/>
        <w:rPr>
          <w:rFonts w:ascii="Times New Roman" w:eastAsia="Calibri" w:hAnsi="Times New Roman" w:cs="Times New Roman"/>
          <w:sz w:val="20"/>
          <w:szCs w:val="20"/>
        </w:rPr>
      </w:pPr>
      <w:r w:rsidRPr="00E30CFF">
        <w:rPr>
          <w:rFonts w:ascii="Times New Roman" w:eastAsia="Calibri" w:hAnsi="Times New Roman" w:cs="Times New Roman"/>
          <w:noProof/>
          <w:sz w:val="20"/>
          <w:szCs w:val="20"/>
        </w:rPr>
        <w:lastRenderedPageBreak/>
        <w:drawing>
          <wp:inline distT="0" distB="0" distL="0" distR="0" wp14:anchorId="4E872C3B" wp14:editId="32B8B4FE">
            <wp:extent cx="3190875" cy="2133600"/>
            <wp:effectExtent l="0" t="0" r="0" b="0"/>
            <wp:docPr id="11" name="Picture 11" descr="C:\Users\se7en\Desktop\New folder\Effect of compressive strength on sandcrete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7en\Desktop\New folder\Effect of compressive strength on sandcrete blocks.png"/>
                    <pic:cNvPicPr>
                      <a:picLocks noChangeAspect="1" noChangeArrowheads="1"/>
                    </pic:cNvPicPr>
                  </pic:nvPicPr>
                  <pic:blipFill rotWithShape="1">
                    <a:blip r:embed="rId9">
                      <a:extLst>
                        <a:ext uri="{28A0092B-C50C-407E-A947-70E740481C1C}">
                          <a14:useLocalDpi xmlns:a14="http://schemas.microsoft.com/office/drawing/2010/main" val="0"/>
                        </a:ext>
                      </a:extLst>
                    </a:blip>
                    <a:srcRect l="46194" b="6927"/>
                    <a:stretch/>
                  </pic:blipFill>
                  <pic:spPr bwMode="auto">
                    <a:xfrm>
                      <a:off x="0" y="0"/>
                      <a:ext cx="3198008" cy="2138370"/>
                    </a:xfrm>
                    <a:prstGeom prst="rect">
                      <a:avLst/>
                    </a:prstGeom>
                    <a:noFill/>
                    <a:ln>
                      <a:noFill/>
                    </a:ln>
                    <a:extLst>
                      <a:ext uri="{53640926-AAD7-44D8-BBD7-CCE9431645EC}">
                        <a14:shadowObscured xmlns:a14="http://schemas.microsoft.com/office/drawing/2010/main"/>
                      </a:ext>
                    </a:extLst>
                  </pic:spPr>
                </pic:pic>
              </a:graphicData>
            </a:graphic>
          </wp:inline>
        </w:drawing>
      </w:r>
    </w:p>
    <w:p w:rsidR="00511442" w:rsidRPr="00E30CFF" w:rsidRDefault="003763E0"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Fig-</w:t>
      </w:r>
      <w:r w:rsidR="00511442" w:rsidRPr="00E30CFF">
        <w:rPr>
          <w:rFonts w:ascii="Times New Roman" w:eastAsia="Calibri" w:hAnsi="Times New Roman" w:cs="Times New Roman"/>
          <w:b/>
          <w:sz w:val="20"/>
          <w:szCs w:val="20"/>
        </w:rPr>
        <w:t>2:</w:t>
      </w:r>
      <w:r w:rsidR="00511442" w:rsidRPr="00E30CFF">
        <w:rPr>
          <w:rFonts w:ascii="Times New Roman" w:eastAsia="Calibri" w:hAnsi="Times New Roman" w:cs="Times New Roman"/>
          <w:sz w:val="20"/>
          <w:szCs w:val="20"/>
        </w:rPr>
        <w:t xml:space="preserve"> Plot of C</w:t>
      </w:r>
      <w:r w:rsidR="002C6557">
        <w:rPr>
          <w:rFonts w:ascii="Times New Roman" w:eastAsia="Calibri" w:hAnsi="Times New Roman" w:cs="Times New Roman"/>
          <w:sz w:val="20"/>
          <w:szCs w:val="20"/>
        </w:rPr>
        <w:t xml:space="preserve">ompressive Strength against </w:t>
      </w:r>
      <w:r w:rsidR="00511442" w:rsidRPr="00E30CFF">
        <w:rPr>
          <w:rFonts w:ascii="Times New Roman" w:eastAsia="Calibri" w:hAnsi="Times New Roman" w:cs="Times New Roman"/>
          <w:sz w:val="20"/>
          <w:szCs w:val="20"/>
        </w:rPr>
        <w:t xml:space="preserve">age of sandcrete </w:t>
      </w:r>
      <w:r w:rsidR="002C6557">
        <w:rPr>
          <w:rFonts w:ascii="Times New Roman" w:eastAsia="Calibri" w:hAnsi="Times New Roman" w:cs="Times New Roman"/>
          <w:sz w:val="20"/>
          <w:szCs w:val="20"/>
        </w:rPr>
        <w:t>blocks [29]</w:t>
      </w:r>
    </w:p>
    <w:p w:rsidR="00511442" w:rsidRPr="00E30CFF" w:rsidRDefault="00511442" w:rsidP="00511442">
      <w:pPr>
        <w:jc w:val="both"/>
        <w:rPr>
          <w:rFonts w:ascii="Times New Roman" w:eastAsia="Calibri" w:hAnsi="Times New Roman" w:cs="Times New Roman"/>
          <w:sz w:val="20"/>
          <w:szCs w:val="20"/>
        </w:rPr>
      </w:pPr>
    </w:p>
    <w:p w:rsidR="00511442" w:rsidRPr="00845EAE" w:rsidRDefault="00E30CFF" w:rsidP="00845EAE">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blocks actually decreased in strength as the RHA percentage content in the mix increased. For the 450mm x 150mm x 225mm blocks, compressive strength increased at 5% RHA content in the mix. This they attributed to the reaction between </w:t>
      </w:r>
      <w:proofErr w:type="gramStart"/>
      <w:r w:rsidR="00511442" w:rsidRPr="00E30CFF">
        <w:rPr>
          <w:rFonts w:ascii="Times New Roman" w:eastAsia="Calibri" w:hAnsi="Times New Roman" w:cs="Times New Roman"/>
          <w:sz w:val="20"/>
          <w:szCs w:val="20"/>
        </w:rPr>
        <w:t>lime</w:t>
      </w:r>
      <w:proofErr w:type="gramEnd"/>
      <w:r w:rsidR="00511442" w:rsidRPr="00E30CFF">
        <w:rPr>
          <w:rFonts w:ascii="Times New Roman" w:eastAsia="Calibri" w:hAnsi="Times New Roman" w:cs="Times New Roman"/>
          <w:sz w:val="20"/>
          <w:szCs w:val="20"/>
        </w:rPr>
        <w:t xml:space="preserve"> with silica in the presence of moisture; another possible reason they noted for the low strength is the type of burning used to produce the ash. The burning process has been known to affect the quality of the ash produced. Open field burning was used in the investigation and the ash obtained probably contained a high percentage of unburnt carbon with a consequent reduction in the pozzolanic activity. </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FLEXURAL &amp; TENSILE STRENGTH</w:t>
      </w:r>
      <w:r w:rsidR="009D5460" w:rsidRPr="003F4585">
        <w:rPr>
          <w:rFonts w:ascii="Times New Roman" w:hAnsi="Times New Roman"/>
          <w:b/>
        </w:rPr>
        <w:t>S</w:t>
      </w:r>
    </w:p>
    <w:p w:rsidR="00376DF9" w:rsidRPr="00E30CFF" w:rsidRDefault="00E30CFF" w:rsidP="003F4585">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The work of </w:t>
      </w:r>
      <w:proofErr w:type="spellStart"/>
      <w:r w:rsidR="002F437A" w:rsidRPr="00E30CFF">
        <w:rPr>
          <w:rFonts w:ascii="Times New Roman" w:eastAsia="Calibri" w:hAnsi="Times New Roman" w:cs="Times New Roman"/>
          <w:sz w:val="20"/>
          <w:szCs w:val="20"/>
        </w:rPr>
        <w:t>Akeke</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[14] performed studies on the flexural properties to determine their moduli of rupture as well as its tensile strength characteristics for the determination of cracking values. The values obtained at 28 days are 3, 2.5 and 2.4 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xml:space="preserve"> while the tensile strength values are 1.94, 1.17 and 0.91 N/mm</w:t>
      </w:r>
      <w:r w:rsidR="00511442" w:rsidRPr="00E30CFF">
        <w:rPr>
          <w:rFonts w:ascii="Times New Roman" w:eastAsia="Calibri" w:hAnsi="Times New Roman" w:cs="Times New Roman"/>
          <w:sz w:val="20"/>
          <w:szCs w:val="20"/>
          <w:vertAlign w:val="superscript"/>
        </w:rPr>
        <w:t>2</w:t>
      </w:r>
      <w:r w:rsidR="00511442" w:rsidRPr="00E30CFF">
        <w:rPr>
          <w:rFonts w:ascii="Times New Roman" w:eastAsia="Calibri" w:hAnsi="Times New Roman" w:cs="Times New Roman"/>
          <w:sz w:val="20"/>
          <w:szCs w:val="20"/>
        </w:rPr>
        <w:t xml:space="preserve"> at replacement percentages of 10, 20 and 25%. In </w:t>
      </w:r>
      <w:proofErr w:type="spellStart"/>
      <w:r w:rsidR="002F437A" w:rsidRPr="00E30CFF">
        <w:rPr>
          <w:rFonts w:ascii="Times New Roman" w:eastAsia="Calibri" w:hAnsi="Times New Roman" w:cs="Times New Roman"/>
          <w:sz w:val="20"/>
          <w:szCs w:val="20"/>
        </w:rPr>
        <w:t>Abalaka</w:t>
      </w:r>
      <w:proofErr w:type="spellEnd"/>
      <w:r w:rsidR="002F437A" w:rsidRPr="00E30CFF">
        <w:rPr>
          <w:rFonts w:ascii="Times New Roman" w:eastAsia="Calibri" w:hAnsi="Times New Roman" w:cs="Times New Roman"/>
          <w:sz w:val="20"/>
          <w:szCs w:val="20"/>
        </w:rPr>
        <w:t xml:space="preserve"> and </w:t>
      </w:r>
      <w:proofErr w:type="spellStart"/>
      <w:r w:rsidR="002F437A" w:rsidRPr="00E30CFF">
        <w:rPr>
          <w:rFonts w:ascii="Times New Roman" w:eastAsia="Calibri" w:hAnsi="Times New Roman" w:cs="Times New Roman"/>
          <w:sz w:val="20"/>
          <w:szCs w:val="20"/>
        </w:rPr>
        <w:t>Okoli</w:t>
      </w:r>
      <w:proofErr w:type="spellEnd"/>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(2013) </w:t>
      </w:r>
      <w:r w:rsidR="00511442" w:rsidRPr="00E30CFF">
        <w:rPr>
          <w:rFonts w:ascii="Times New Roman" w:eastAsia="Calibri" w:hAnsi="Times New Roman" w:cs="Times New Roman"/>
          <w:sz w:val="20"/>
          <w:szCs w:val="20"/>
        </w:rPr>
        <w:t>[16] the split tensile strength indicates only marginal increase for cylinder containing RHA at w/c ratio of 0.40, 0.45 and 0.50. For uncured cylinders, marginal tensile strength increase was reco</w:t>
      </w:r>
      <w:r w:rsidR="003F4585">
        <w:rPr>
          <w:rFonts w:ascii="Times New Roman" w:eastAsia="Calibri" w:hAnsi="Times New Roman" w:cs="Times New Roman"/>
          <w:sz w:val="20"/>
          <w:szCs w:val="20"/>
        </w:rPr>
        <w:t>rded at w/c ratio of 0.50 only.</w:t>
      </w:r>
    </w:p>
    <w:p w:rsidR="00511442" w:rsidRPr="00E30CFF" w:rsidRDefault="009D5460" w:rsidP="00511442">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w:t>
      </w:r>
      <w:r w:rsidR="00511442" w:rsidRPr="00E30CFF">
        <w:rPr>
          <w:rFonts w:ascii="Times New Roman" w:eastAsia="Calibri" w:hAnsi="Times New Roman" w:cs="Times New Roman"/>
          <w:b/>
          <w:sz w:val="20"/>
          <w:szCs w:val="20"/>
        </w:rPr>
        <w:t>9:</w:t>
      </w:r>
      <w:r w:rsidR="00511442" w:rsidRPr="00E30CFF">
        <w:rPr>
          <w:rFonts w:ascii="Times New Roman" w:eastAsia="Calibri" w:hAnsi="Times New Roman" w:cs="Times New Roman"/>
          <w:sz w:val="20"/>
          <w:szCs w:val="20"/>
        </w:rPr>
        <w:t xml:space="preserve"> Tensile strength and durability properties of air cured concrete containing RHA</w:t>
      </w:r>
      <w:r w:rsidR="002C6557">
        <w:rPr>
          <w:rFonts w:ascii="Times New Roman" w:eastAsia="Calibri" w:hAnsi="Times New Roman" w:cs="Times New Roman"/>
          <w:sz w:val="20"/>
          <w:szCs w:val="20"/>
        </w:rPr>
        <w:t xml:space="preserve"> [16]</w:t>
      </w:r>
    </w:p>
    <w:tbl>
      <w:tblPr>
        <w:tblStyle w:val="TableGrid"/>
        <w:tblW w:w="0" w:type="auto"/>
        <w:tblLook w:val="04A0" w:firstRow="1" w:lastRow="0" w:firstColumn="1" w:lastColumn="0" w:noHBand="0" w:noVBand="1"/>
      </w:tblPr>
      <w:tblGrid>
        <w:gridCol w:w="978"/>
        <w:gridCol w:w="601"/>
        <w:gridCol w:w="688"/>
        <w:gridCol w:w="688"/>
        <w:gridCol w:w="602"/>
        <w:gridCol w:w="688"/>
        <w:gridCol w:w="688"/>
        <w:gridCol w:w="688"/>
        <w:gridCol w:w="688"/>
        <w:gridCol w:w="688"/>
        <w:gridCol w:w="688"/>
        <w:gridCol w:w="688"/>
        <w:gridCol w:w="688"/>
      </w:tblGrid>
      <w:tr w:rsidR="003763E0" w:rsidRPr="00E30CFF" w:rsidTr="003F4585">
        <w:trPr>
          <w:trHeight w:val="230"/>
        </w:trPr>
        <w:tc>
          <w:tcPr>
            <w:tcW w:w="917" w:type="dxa"/>
          </w:tcPr>
          <w:p w:rsidR="003763E0"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w/c</w:t>
            </w:r>
          </w:p>
        </w:tc>
        <w:tc>
          <w:tcPr>
            <w:tcW w:w="1305"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0.30</w:t>
            </w:r>
          </w:p>
        </w:tc>
        <w:tc>
          <w:tcPr>
            <w:tcW w:w="1306"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0.35</w:t>
            </w:r>
          </w:p>
        </w:tc>
        <w:tc>
          <w:tcPr>
            <w:tcW w:w="1394"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0.40</w:t>
            </w:r>
          </w:p>
        </w:tc>
        <w:tc>
          <w:tcPr>
            <w:tcW w:w="1394"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0.45</w:t>
            </w:r>
          </w:p>
        </w:tc>
        <w:tc>
          <w:tcPr>
            <w:tcW w:w="1394"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0.50</w:t>
            </w:r>
          </w:p>
        </w:tc>
        <w:tc>
          <w:tcPr>
            <w:tcW w:w="1394" w:type="dxa"/>
            <w:gridSpan w:val="2"/>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0.55</w:t>
            </w:r>
          </w:p>
        </w:tc>
      </w:tr>
      <w:tr w:rsidR="00E81686" w:rsidRPr="00E30CFF" w:rsidTr="003F4585">
        <w:trPr>
          <w:trHeight w:val="460"/>
        </w:trPr>
        <w:tc>
          <w:tcPr>
            <w:tcW w:w="917" w:type="dxa"/>
          </w:tcPr>
          <w:p w:rsidR="003763E0"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RHA (%)</w:t>
            </w:r>
          </w:p>
        </w:tc>
        <w:tc>
          <w:tcPr>
            <w:tcW w:w="60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08"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w:t>
            </w:r>
          </w:p>
        </w:tc>
      </w:tr>
      <w:tr w:rsidR="00E81686" w:rsidRPr="00E30CFF" w:rsidTr="003F4585">
        <w:trPr>
          <w:trHeight w:val="706"/>
        </w:trPr>
        <w:tc>
          <w:tcPr>
            <w:tcW w:w="917" w:type="dxa"/>
          </w:tcPr>
          <w:p w:rsidR="003763E0"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Tensile Strength (MPa)</w:t>
            </w:r>
          </w:p>
        </w:tc>
        <w:tc>
          <w:tcPr>
            <w:tcW w:w="60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3.074</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2.125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3.153</w:t>
            </w:r>
          </w:p>
        </w:tc>
        <w:tc>
          <w:tcPr>
            <w:tcW w:w="608"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2.272</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2.911</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2.830</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2.994</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2.764</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2.238</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2.406</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1.845</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1.844</w:t>
            </w:r>
          </w:p>
        </w:tc>
      </w:tr>
      <w:tr w:rsidR="00E81686" w:rsidRPr="00E30CFF" w:rsidTr="003F4585">
        <w:trPr>
          <w:trHeight w:val="460"/>
        </w:trPr>
        <w:tc>
          <w:tcPr>
            <w:tcW w:w="917" w:type="dxa"/>
          </w:tcPr>
          <w:p w:rsidR="003763E0" w:rsidRPr="00E30CFF" w:rsidRDefault="003763E0" w:rsidP="0051144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Sorptivity</w:t>
            </w:r>
          </w:p>
        </w:tc>
        <w:tc>
          <w:tcPr>
            <w:tcW w:w="60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1.524</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2.099</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1.605</w:t>
            </w:r>
          </w:p>
        </w:tc>
        <w:tc>
          <w:tcPr>
            <w:tcW w:w="608"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1.465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2.209</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1.296</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2.319</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2.135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3.829</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3.284</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5.449</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5.431</w:t>
            </w:r>
          </w:p>
        </w:tc>
      </w:tr>
      <w:tr w:rsidR="00E81686" w:rsidRPr="00E30CFF" w:rsidTr="003F4585">
        <w:trPr>
          <w:trHeight w:val="706"/>
        </w:trPr>
        <w:tc>
          <w:tcPr>
            <w:tcW w:w="917" w:type="dxa"/>
          </w:tcPr>
          <w:p w:rsidR="003763E0" w:rsidRPr="00E30CFF" w:rsidRDefault="003763E0" w:rsidP="00511442">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Ka</w:t>
            </w:r>
            <w:proofErr w:type="spellEnd"/>
            <w:r w:rsidRPr="00E30CFF">
              <w:rPr>
                <w:rFonts w:ascii="Times New Roman" w:eastAsia="Calibri" w:hAnsi="Times New Roman" w:cs="Times New Roman"/>
                <w:sz w:val="20"/>
                <w:szCs w:val="20"/>
              </w:rPr>
              <w:t xml:space="preserve"> (m</w:t>
            </w:r>
            <w:r w:rsidRPr="00E30CFF">
              <w:rPr>
                <w:rFonts w:ascii="Times New Roman" w:eastAsia="Calibri" w:hAnsi="Times New Roman" w:cs="Times New Roman"/>
                <w:sz w:val="20"/>
                <w:szCs w:val="20"/>
                <w:vertAlign w:val="superscript"/>
              </w:rPr>
              <w:t>2</w:t>
            </w:r>
            <w:r w:rsidRPr="00E30CFF">
              <w:rPr>
                <w:rFonts w:ascii="Times New Roman" w:eastAsia="Calibri" w:hAnsi="Times New Roman" w:cs="Times New Roman"/>
                <w:sz w:val="20"/>
                <w:szCs w:val="20"/>
              </w:rPr>
              <w:t>/s) x10</w:t>
            </w:r>
            <w:r w:rsidRPr="00E30CFF">
              <w:rPr>
                <w:rFonts w:ascii="Times New Roman" w:eastAsia="Calibri" w:hAnsi="Times New Roman" w:cs="Times New Roman"/>
                <w:sz w:val="20"/>
                <w:szCs w:val="20"/>
                <w:vertAlign w:val="superscript"/>
              </w:rPr>
              <w:t>-4</w:t>
            </w:r>
          </w:p>
        </w:tc>
        <w:tc>
          <w:tcPr>
            <w:tcW w:w="60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8.837</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13.376</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11.412</w:t>
            </w:r>
          </w:p>
        </w:tc>
        <w:tc>
          <w:tcPr>
            <w:tcW w:w="608"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6.275</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20.332</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10.068</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25.101</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20.031</w:t>
            </w:r>
          </w:p>
        </w:tc>
        <w:tc>
          <w:tcPr>
            <w:tcW w:w="697" w:type="dxa"/>
            <w:vAlign w:val="center"/>
          </w:tcPr>
          <w:p w:rsidR="003763E0" w:rsidRPr="003F4585" w:rsidRDefault="003763E0"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46.883</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36.145</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78.047</w:t>
            </w:r>
          </w:p>
        </w:tc>
        <w:tc>
          <w:tcPr>
            <w:tcW w:w="697" w:type="dxa"/>
            <w:vAlign w:val="center"/>
          </w:tcPr>
          <w:p w:rsidR="003763E0" w:rsidRPr="003F4585" w:rsidRDefault="00E81686" w:rsidP="00511442">
            <w:pPr>
              <w:jc w:val="center"/>
              <w:rPr>
                <w:rFonts w:ascii="Times New Roman" w:eastAsia="Calibri" w:hAnsi="Times New Roman" w:cs="Times New Roman"/>
                <w:sz w:val="18"/>
                <w:szCs w:val="18"/>
              </w:rPr>
            </w:pPr>
            <w:r w:rsidRPr="003F4585">
              <w:rPr>
                <w:rFonts w:ascii="Times New Roman" w:eastAsia="Calibri" w:hAnsi="Times New Roman" w:cs="Times New Roman"/>
                <w:sz w:val="18"/>
                <w:szCs w:val="18"/>
              </w:rPr>
              <w:t>78.024</w:t>
            </w:r>
          </w:p>
        </w:tc>
      </w:tr>
    </w:tbl>
    <w:p w:rsidR="00511442" w:rsidRPr="00E30CFF" w:rsidRDefault="00E81686" w:rsidP="00511442">
      <w:pPr>
        <w:spacing w:after="0"/>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2C6557">
        <w:rPr>
          <w:rFonts w:ascii="Times New Roman" w:eastAsia="Calibri" w:hAnsi="Times New Roman" w:cs="Times New Roman"/>
          <w:sz w:val="20"/>
          <w:szCs w:val="20"/>
        </w:rPr>
        <w:t xml:space="preserve">       </w:t>
      </w:r>
    </w:p>
    <w:p w:rsidR="00511442" w:rsidRPr="00E30CFF" w:rsidRDefault="00511442" w:rsidP="00511442">
      <w:pPr>
        <w:spacing w:after="0"/>
        <w:jc w:val="both"/>
        <w:rPr>
          <w:rFonts w:ascii="Times New Roman" w:eastAsia="Calibri" w:hAnsi="Times New Roman" w:cs="Times New Roman"/>
          <w:sz w:val="20"/>
          <w:szCs w:val="20"/>
        </w:rPr>
      </w:pPr>
    </w:p>
    <w:p w:rsidR="002C6557"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However, tensile strength of water cured cylinders was recorded to be generally higher than that of uncured cylinders, due to improved hydration. Higher w/c ratio mixes generally recorded lower tensile strength compared to lower w/c ratio mixes. </w:t>
      </w:r>
    </w:p>
    <w:p w:rsidR="003F4585" w:rsidRDefault="003F4585" w:rsidP="00E30CFF">
      <w:pPr>
        <w:jc w:val="both"/>
        <w:rPr>
          <w:rFonts w:ascii="Times New Roman" w:eastAsia="Calibri" w:hAnsi="Times New Roman" w:cs="Times New Roman"/>
          <w:sz w:val="20"/>
          <w:szCs w:val="20"/>
        </w:rPr>
      </w:pPr>
    </w:p>
    <w:p w:rsidR="003F4585" w:rsidRPr="00E30CFF" w:rsidRDefault="003F4585" w:rsidP="00E30CFF">
      <w:pPr>
        <w:jc w:val="both"/>
        <w:rPr>
          <w:rFonts w:ascii="Times New Roman" w:eastAsia="Calibri" w:hAnsi="Times New Roman" w:cs="Times New Roman"/>
          <w:sz w:val="20"/>
          <w:szCs w:val="20"/>
        </w:rPr>
      </w:pPr>
    </w:p>
    <w:p w:rsidR="00E81686" w:rsidRPr="00E30CFF" w:rsidRDefault="007D620B" w:rsidP="007D620B">
      <w:pPr>
        <w:spacing w:after="0"/>
        <w:jc w:val="center"/>
        <w:rPr>
          <w:rFonts w:ascii="Times New Roman" w:eastAsia="Calibri" w:hAnsi="Times New Roman" w:cs="Times New Roman"/>
          <w:sz w:val="20"/>
          <w:szCs w:val="20"/>
        </w:rPr>
      </w:pPr>
      <w:r w:rsidRPr="00E30CFF">
        <w:rPr>
          <w:rFonts w:ascii="Times New Roman" w:eastAsia="Calibri" w:hAnsi="Times New Roman" w:cs="Times New Roman"/>
          <w:b/>
          <w:sz w:val="20"/>
          <w:szCs w:val="20"/>
        </w:rPr>
        <w:t>Table-10:</w:t>
      </w:r>
      <w:r w:rsidRPr="00E30CFF">
        <w:rPr>
          <w:rFonts w:ascii="Times New Roman" w:eastAsia="Calibri" w:hAnsi="Times New Roman" w:cs="Times New Roman"/>
          <w:sz w:val="20"/>
          <w:szCs w:val="20"/>
        </w:rPr>
        <w:t xml:space="preserve"> Tensile strength and durability properties of water cured concrete containing RHA</w:t>
      </w:r>
      <w:r w:rsidR="002C6557">
        <w:rPr>
          <w:rFonts w:ascii="Times New Roman" w:eastAsia="Calibri" w:hAnsi="Times New Roman" w:cs="Times New Roman"/>
          <w:sz w:val="20"/>
          <w:szCs w:val="20"/>
        </w:rPr>
        <w:t xml:space="preserve"> [16]</w:t>
      </w:r>
    </w:p>
    <w:tbl>
      <w:tblPr>
        <w:tblStyle w:val="TableGrid"/>
        <w:tblW w:w="0" w:type="auto"/>
        <w:tblLook w:val="04A0" w:firstRow="1" w:lastRow="0" w:firstColumn="1" w:lastColumn="0" w:noHBand="0" w:noVBand="1"/>
      </w:tblPr>
      <w:tblGrid>
        <w:gridCol w:w="997"/>
        <w:gridCol w:w="655"/>
        <w:gridCol w:w="655"/>
        <w:gridCol w:w="656"/>
        <w:gridCol w:w="656"/>
        <w:gridCol w:w="656"/>
        <w:gridCol w:w="656"/>
        <w:gridCol w:w="656"/>
        <w:gridCol w:w="656"/>
        <w:gridCol w:w="753"/>
        <w:gridCol w:w="656"/>
        <w:gridCol w:w="753"/>
        <w:gridCol w:w="656"/>
      </w:tblGrid>
      <w:tr w:rsidR="00E30CFF" w:rsidRPr="00E30CFF" w:rsidTr="002C0F62">
        <w:tc>
          <w:tcPr>
            <w:tcW w:w="936"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w/c</w:t>
            </w:r>
          </w:p>
        </w:tc>
        <w:tc>
          <w:tcPr>
            <w:tcW w:w="1331"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0.30</w:t>
            </w:r>
          </w:p>
        </w:tc>
        <w:tc>
          <w:tcPr>
            <w:tcW w:w="1332"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0.35</w:t>
            </w:r>
          </w:p>
        </w:tc>
        <w:tc>
          <w:tcPr>
            <w:tcW w:w="1422"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0.40</w:t>
            </w:r>
          </w:p>
        </w:tc>
        <w:tc>
          <w:tcPr>
            <w:tcW w:w="1422"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0.45</w:t>
            </w:r>
          </w:p>
        </w:tc>
        <w:tc>
          <w:tcPr>
            <w:tcW w:w="1422"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0.50</w:t>
            </w:r>
          </w:p>
        </w:tc>
        <w:tc>
          <w:tcPr>
            <w:tcW w:w="1422" w:type="dxa"/>
            <w:gridSpan w:val="2"/>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0.55</w:t>
            </w:r>
          </w:p>
        </w:tc>
      </w:tr>
      <w:tr w:rsidR="007D620B" w:rsidRPr="00E30CFF" w:rsidTr="002C0F62">
        <w:tc>
          <w:tcPr>
            <w:tcW w:w="936"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lastRenderedPageBreak/>
              <w:t>RHA (%)</w:t>
            </w:r>
          </w:p>
        </w:tc>
        <w:tc>
          <w:tcPr>
            <w:tcW w:w="620"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62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15</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w:t>
            </w:r>
          </w:p>
        </w:tc>
        <w:tc>
          <w:tcPr>
            <w:tcW w:w="711"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w:t>
            </w:r>
          </w:p>
        </w:tc>
      </w:tr>
      <w:tr w:rsidR="007D620B" w:rsidRPr="00E30CFF" w:rsidTr="002C0F62">
        <w:tc>
          <w:tcPr>
            <w:tcW w:w="936"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Tensile Strength (MPa)</w:t>
            </w:r>
          </w:p>
        </w:tc>
        <w:tc>
          <w:tcPr>
            <w:tcW w:w="620" w:type="dxa"/>
          </w:tcPr>
          <w:p w:rsidR="00E81686" w:rsidRPr="00E30CFF" w:rsidRDefault="00804463"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4.274</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4.024</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3.978</w:t>
            </w:r>
          </w:p>
        </w:tc>
        <w:tc>
          <w:tcPr>
            <w:tcW w:w="62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2.823</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3.557</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4.200</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3.760</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4.267</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3.516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3.567</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2.953</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2.749</w:t>
            </w:r>
          </w:p>
        </w:tc>
      </w:tr>
      <w:tr w:rsidR="007D620B" w:rsidRPr="00E30CFF" w:rsidTr="002C0F62">
        <w:tc>
          <w:tcPr>
            <w:tcW w:w="936" w:type="dxa"/>
          </w:tcPr>
          <w:p w:rsidR="00E81686" w:rsidRPr="00E30CFF" w:rsidRDefault="00E81686"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Sorptivity</w:t>
            </w:r>
          </w:p>
        </w:tc>
        <w:tc>
          <w:tcPr>
            <w:tcW w:w="620" w:type="dxa"/>
          </w:tcPr>
          <w:p w:rsidR="00E81686" w:rsidRPr="00E30CFF" w:rsidRDefault="00804463"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0.906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0.994</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0.920</w:t>
            </w:r>
          </w:p>
        </w:tc>
        <w:tc>
          <w:tcPr>
            <w:tcW w:w="62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1.296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1.274</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0.876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1.657</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1.458</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1.951</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1.620</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2.393</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1.841</w:t>
            </w:r>
          </w:p>
        </w:tc>
      </w:tr>
      <w:tr w:rsidR="007D620B" w:rsidRPr="00E30CFF" w:rsidTr="002C0F62">
        <w:tc>
          <w:tcPr>
            <w:tcW w:w="936" w:type="dxa"/>
          </w:tcPr>
          <w:p w:rsidR="00E81686" w:rsidRPr="00E30CFF" w:rsidRDefault="00E81686" w:rsidP="002C0F62">
            <w:pPr>
              <w:jc w:val="center"/>
              <w:rPr>
                <w:rFonts w:ascii="Times New Roman" w:eastAsia="Calibri" w:hAnsi="Times New Roman" w:cs="Times New Roman"/>
                <w:sz w:val="20"/>
                <w:szCs w:val="20"/>
              </w:rPr>
            </w:pPr>
            <w:proofErr w:type="spellStart"/>
            <w:r w:rsidRPr="00E30CFF">
              <w:rPr>
                <w:rFonts w:ascii="Times New Roman" w:eastAsia="Calibri" w:hAnsi="Times New Roman" w:cs="Times New Roman"/>
                <w:sz w:val="20"/>
                <w:szCs w:val="20"/>
              </w:rPr>
              <w:t>Ka</w:t>
            </w:r>
            <w:proofErr w:type="spellEnd"/>
            <w:r w:rsidRPr="00E30CFF">
              <w:rPr>
                <w:rFonts w:ascii="Times New Roman" w:eastAsia="Calibri" w:hAnsi="Times New Roman" w:cs="Times New Roman"/>
                <w:sz w:val="20"/>
                <w:szCs w:val="20"/>
              </w:rPr>
              <w:t xml:space="preserve"> (m</w:t>
            </w:r>
            <w:r w:rsidRPr="00E30CFF">
              <w:rPr>
                <w:rFonts w:ascii="Times New Roman" w:eastAsia="Calibri" w:hAnsi="Times New Roman" w:cs="Times New Roman"/>
                <w:sz w:val="20"/>
                <w:szCs w:val="20"/>
                <w:vertAlign w:val="superscript"/>
              </w:rPr>
              <w:t>2</w:t>
            </w:r>
            <w:r w:rsidRPr="00E30CFF">
              <w:rPr>
                <w:rFonts w:ascii="Times New Roman" w:eastAsia="Calibri" w:hAnsi="Times New Roman" w:cs="Times New Roman"/>
                <w:sz w:val="20"/>
                <w:szCs w:val="20"/>
              </w:rPr>
              <w:t>/s) x10</w:t>
            </w:r>
            <w:r w:rsidRPr="00E30CFF">
              <w:rPr>
                <w:rFonts w:ascii="Times New Roman" w:eastAsia="Calibri" w:hAnsi="Times New Roman" w:cs="Times New Roman"/>
                <w:sz w:val="20"/>
                <w:szCs w:val="20"/>
                <w:vertAlign w:val="superscript"/>
              </w:rPr>
              <w:t>-4</w:t>
            </w:r>
          </w:p>
        </w:tc>
        <w:tc>
          <w:tcPr>
            <w:tcW w:w="620"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4.016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4.358</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4.134</w:t>
            </w:r>
          </w:p>
        </w:tc>
        <w:tc>
          <w:tcPr>
            <w:tcW w:w="62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4.016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4.786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5.466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9.036</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6.875</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11.950</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9.545</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11.955</w:t>
            </w:r>
          </w:p>
        </w:tc>
        <w:tc>
          <w:tcPr>
            <w:tcW w:w="711" w:type="dxa"/>
          </w:tcPr>
          <w:p w:rsidR="00E81686" w:rsidRPr="00E30CFF" w:rsidRDefault="007D620B" w:rsidP="002C0F62">
            <w:pPr>
              <w:jc w:val="center"/>
              <w:rPr>
                <w:rFonts w:ascii="Times New Roman" w:eastAsia="Calibri" w:hAnsi="Times New Roman" w:cs="Times New Roman"/>
                <w:sz w:val="20"/>
                <w:szCs w:val="20"/>
              </w:rPr>
            </w:pPr>
            <w:r w:rsidRPr="00E30CFF">
              <w:rPr>
                <w:rFonts w:ascii="Times New Roman" w:eastAsia="Calibri" w:hAnsi="Times New Roman" w:cs="Times New Roman"/>
                <w:sz w:val="20"/>
                <w:szCs w:val="20"/>
              </w:rPr>
              <w:t>9.649</w:t>
            </w:r>
          </w:p>
        </w:tc>
      </w:tr>
    </w:tbl>
    <w:p w:rsidR="00511442" w:rsidRPr="00E30CFF" w:rsidRDefault="00E81686" w:rsidP="003F4585">
      <w:pPr>
        <w:spacing w:after="0"/>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2C6557">
        <w:rPr>
          <w:rFonts w:ascii="Times New Roman" w:eastAsia="Calibri" w:hAnsi="Times New Roman" w:cs="Times New Roman"/>
          <w:sz w:val="20"/>
          <w:szCs w:val="20"/>
        </w:rPr>
        <w:t xml:space="preserve">       </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 xml:space="preserve">SORPTIVITY &amp; COEFFICIENT OF WATER ABSORPTION </w:t>
      </w:r>
    </w:p>
    <w:p w:rsidR="00511442"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 xml:space="preserve">Sorptivity has been defined by </w:t>
      </w:r>
      <w:proofErr w:type="spellStart"/>
      <w:r w:rsidR="002F437A" w:rsidRPr="00E30CFF">
        <w:rPr>
          <w:rFonts w:ascii="Times New Roman" w:eastAsia="Calibri" w:hAnsi="Times New Roman" w:cs="Times New Roman"/>
          <w:sz w:val="20"/>
          <w:szCs w:val="20"/>
        </w:rPr>
        <w:t>Ganesan</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(2008) </w:t>
      </w:r>
      <w:r w:rsidR="00511442" w:rsidRPr="00E30CFF">
        <w:rPr>
          <w:rFonts w:ascii="Times New Roman" w:eastAsia="Calibri" w:hAnsi="Times New Roman" w:cs="Times New Roman"/>
          <w:sz w:val="20"/>
          <w:szCs w:val="20"/>
        </w:rPr>
        <w:t xml:space="preserve">[37] as a measure of the capillary forces exerted by the pore structure causing fluids to be drawn into the body of the material. The value of the sorptivity can be measure by </w:t>
      </w:r>
    </w:p>
    <w:p w:rsidR="00511442" w:rsidRPr="00E30CFF" w:rsidRDefault="00511442" w:rsidP="00511442">
      <w:pPr>
        <w:jc w:val="both"/>
        <w:rPr>
          <w:rFonts w:ascii="Times New Roman" w:eastAsia="Times New Roman" w:hAnsi="Times New Roman" w:cs="Times New Roman"/>
          <w:sz w:val="20"/>
          <w:szCs w:val="20"/>
        </w:rPr>
      </w:pPr>
      <w:r w:rsidRPr="00E30CFF">
        <w:rPr>
          <w:rFonts w:ascii="Times New Roman" w:eastAsia="Calibri" w:hAnsi="Times New Roman" w:cs="Times New Roman"/>
          <w:sz w:val="20"/>
          <w:szCs w:val="20"/>
        </w:rPr>
        <w:t xml:space="preserve">            І= </w:t>
      </w:r>
      <m:oMath>
        <m:r>
          <w:rPr>
            <w:rFonts w:ascii="Cambria Math" w:eastAsia="Calibri" w:hAnsi="Cambria Math" w:cs="Times New Roman"/>
            <w:sz w:val="20"/>
            <w:szCs w:val="20"/>
          </w:rPr>
          <m:t>S/√t</m:t>
        </m:r>
      </m:oMath>
      <w:r w:rsidRPr="00E30CFF">
        <w:rPr>
          <w:rFonts w:ascii="Times New Roman" w:eastAsia="Calibri" w:hAnsi="Times New Roman" w:cs="Times New Roman"/>
          <w:sz w:val="20"/>
          <w:szCs w:val="20"/>
        </w:rPr>
        <w:t xml:space="preserve">                                                                                     </w:t>
      </w:r>
      <w:r w:rsidR="002C0F62">
        <w:rPr>
          <w:rFonts w:ascii="Times New Roman" w:eastAsia="Calibri" w:hAnsi="Times New Roman" w:cs="Times New Roman"/>
          <w:sz w:val="20"/>
          <w:szCs w:val="20"/>
        </w:rPr>
        <w:t xml:space="preserve">                            [Eq</w:t>
      </w:r>
      <w:r w:rsidRPr="00E30CFF">
        <w:rPr>
          <w:rFonts w:ascii="Times New Roman" w:eastAsia="Calibri" w:hAnsi="Times New Roman" w:cs="Times New Roman"/>
          <w:sz w:val="20"/>
          <w:szCs w:val="20"/>
        </w:rPr>
        <w:t>. 3</w:t>
      </w:r>
      <w:r w:rsidR="002C0F62">
        <w:rPr>
          <w:rFonts w:ascii="Times New Roman" w:eastAsia="Calibri" w:hAnsi="Times New Roman" w:cs="Times New Roman"/>
          <w:sz w:val="20"/>
          <w:szCs w:val="20"/>
        </w:rPr>
        <w:t>.</w:t>
      </w:r>
      <w:r w:rsidRPr="00E30CFF">
        <w:rPr>
          <w:rFonts w:ascii="Times New Roman" w:eastAsia="Calibri" w:hAnsi="Times New Roman" w:cs="Times New Roman"/>
          <w:sz w:val="20"/>
          <w:szCs w:val="20"/>
        </w:rPr>
        <w:t>]</w:t>
      </w:r>
    </w:p>
    <w:p w:rsidR="00511442" w:rsidRPr="00E30CFF" w:rsidRDefault="00511442"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Where I is the cumulative water absorption per unit are of the surface (m</w:t>
      </w:r>
      <w:r w:rsidRPr="00E30CFF">
        <w:rPr>
          <w:rFonts w:ascii="Times New Roman" w:eastAsia="Times New Roman" w:hAnsi="Times New Roman" w:cs="Times New Roman"/>
          <w:sz w:val="20"/>
          <w:szCs w:val="20"/>
          <w:vertAlign w:val="superscript"/>
        </w:rPr>
        <w:t>3</w:t>
      </w:r>
      <w:r w:rsidRPr="00E30CFF">
        <w:rPr>
          <w:rFonts w:ascii="Times New Roman" w:eastAsia="Times New Roman" w:hAnsi="Times New Roman" w:cs="Times New Roman"/>
          <w:sz w:val="20"/>
          <w:szCs w:val="20"/>
        </w:rPr>
        <w:t>/m</w:t>
      </w:r>
      <w:r w:rsidRPr="00E30CFF">
        <w:rPr>
          <w:rFonts w:ascii="Times New Roman" w:eastAsia="Times New Roman" w:hAnsi="Times New Roman" w:cs="Times New Roman"/>
          <w:sz w:val="20"/>
          <w:szCs w:val="20"/>
          <w:vertAlign w:val="superscript"/>
        </w:rPr>
        <w:t>2</w:t>
      </w:r>
      <w:r w:rsidRPr="00E30CFF">
        <w:rPr>
          <w:rFonts w:ascii="Times New Roman" w:eastAsia="Times New Roman" w:hAnsi="Times New Roman" w:cs="Times New Roman"/>
          <w:sz w:val="20"/>
          <w:szCs w:val="20"/>
        </w:rPr>
        <w:t>)</w:t>
      </w:r>
    </w:p>
    <w:p w:rsidR="00511442" w:rsidRPr="00E30CFF" w:rsidRDefault="00511442"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S is the Sorptivity </w:t>
      </w:r>
      <m:oMath>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m</m:t>
            </m:r>
          </m:num>
          <m:den>
            <m:rad>
              <m:radPr>
                <m:degHide m:val="1"/>
                <m:ctrlPr>
                  <w:rPr>
                    <w:rFonts w:ascii="Cambria Math" w:eastAsia="Times New Roman" w:hAnsi="Cambria Math" w:cs="Times New Roman"/>
                    <w:i/>
                    <w:sz w:val="20"/>
                    <w:szCs w:val="20"/>
                  </w:rPr>
                </m:ctrlPr>
              </m:radPr>
              <m:deg/>
              <m:e>
                <m:r>
                  <w:rPr>
                    <w:rFonts w:ascii="Cambria Math" w:eastAsia="Times New Roman" w:hAnsi="Cambria Math" w:cs="Times New Roman"/>
                    <w:sz w:val="20"/>
                    <w:szCs w:val="20"/>
                  </w:rPr>
                  <m:t>t</m:t>
                </m:r>
              </m:e>
            </m:rad>
          </m:den>
        </m:f>
        <m:r>
          <w:rPr>
            <w:rFonts w:ascii="Cambria Math" w:eastAsia="Times New Roman" w:hAnsi="Cambria Math" w:cs="Times New Roman"/>
            <w:sz w:val="20"/>
            <w:szCs w:val="20"/>
          </w:rPr>
          <m:t>)</m:t>
        </m:r>
      </m:oMath>
      <w:r w:rsidRPr="00E30CFF">
        <w:rPr>
          <w:rFonts w:ascii="Times New Roman" w:eastAsia="Times New Roman" w:hAnsi="Times New Roman" w:cs="Times New Roman"/>
          <w:sz w:val="20"/>
          <w:szCs w:val="20"/>
        </w:rPr>
        <w:t xml:space="preserve"> and t is the elapsed time (s) as reported in Stanish et al., (1997)</w:t>
      </w:r>
    </w:p>
    <w:p w:rsidR="00511442" w:rsidRPr="00E30CFF" w:rsidRDefault="00E30CFF" w:rsidP="00E30CFF">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     </w:t>
      </w:r>
      <w:r w:rsidR="00511442" w:rsidRPr="00E30CFF">
        <w:rPr>
          <w:rFonts w:ascii="Times New Roman" w:eastAsia="Times New Roman" w:hAnsi="Times New Roman" w:cs="Times New Roman"/>
          <w:sz w:val="20"/>
          <w:szCs w:val="20"/>
        </w:rPr>
        <w:t xml:space="preserve">Coefficient of water absorption is a measure of permeability of concrete; this is determined by measuring water uptake in dry concrete in a time of 1 hour </w:t>
      </w:r>
      <w:proofErr w:type="spellStart"/>
      <w:r w:rsidR="002F437A" w:rsidRPr="00E30CFF">
        <w:rPr>
          <w:rFonts w:ascii="Times New Roman" w:eastAsia="Times New Roman" w:hAnsi="Times New Roman" w:cs="Times New Roman"/>
          <w:sz w:val="20"/>
          <w:szCs w:val="20"/>
        </w:rPr>
        <w:t>Ganesan</w:t>
      </w:r>
      <w:proofErr w:type="spellEnd"/>
      <w:r w:rsidR="002F437A" w:rsidRPr="00E30CFF">
        <w:rPr>
          <w:rFonts w:ascii="Times New Roman" w:eastAsia="Times New Roman" w:hAnsi="Times New Roman" w:cs="Times New Roman"/>
          <w:sz w:val="20"/>
          <w:szCs w:val="20"/>
        </w:rPr>
        <w:t xml:space="preserve"> </w:t>
      </w:r>
      <w:r w:rsidR="002F437A" w:rsidRPr="003270A5">
        <w:rPr>
          <w:rFonts w:ascii="Times New Roman" w:eastAsia="Times New Roman" w:hAnsi="Times New Roman" w:cs="Times New Roman"/>
          <w:i/>
          <w:sz w:val="20"/>
          <w:szCs w:val="20"/>
        </w:rPr>
        <w:t>et al.,</w:t>
      </w:r>
      <w:r w:rsidR="002F437A" w:rsidRPr="00E30CFF">
        <w:rPr>
          <w:rFonts w:ascii="Times New Roman" w:eastAsia="Times New Roman" w:hAnsi="Times New Roman" w:cs="Times New Roman"/>
          <w:sz w:val="20"/>
          <w:szCs w:val="20"/>
        </w:rPr>
        <w:t xml:space="preserve"> </w:t>
      </w:r>
      <w:r w:rsidR="00F36020">
        <w:rPr>
          <w:rFonts w:ascii="Times New Roman" w:eastAsia="Times New Roman" w:hAnsi="Times New Roman" w:cs="Times New Roman"/>
          <w:sz w:val="20"/>
          <w:szCs w:val="20"/>
        </w:rPr>
        <w:t xml:space="preserve">(2008) </w:t>
      </w:r>
      <w:r w:rsidR="00511442" w:rsidRPr="00E30CFF">
        <w:rPr>
          <w:rFonts w:ascii="Times New Roman" w:eastAsia="Times New Roman" w:hAnsi="Times New Roman" w:cs="Times New Roman"/>
          <w:sz w:val="20"/>
          <w:szCs w:val="20"/>
        </w:rPr>
        <w:t>[37].  It can be calculated using the following formula:</w:t>
      </w:r>
    </w:p>
    <w:p w:rsidR="00511442" w:rsidRPr="00E30CFF" w:rsidRDefault="00511442" w:rsidP="00511442">
      <w:pPr>
        <w:jc w:val="both"/>
        <w:rPr>
          <w:rFonts w:ascii="Times New Roman" w:eastAsia="Times New Roman" w:hAnsi="Times New Roman" w:cs="Times New Roman"/>
          <w:sz w:val="20"/>
          <w:szCs w:val="20"/>
        </w:rPr>
      </w:pPr>
      <m:oMath>
        <m:r>
          <w:rPr>
            <w:rFonts w:ascii="Cambria Math" w:eastAsia="Calibri" w:hAnsi="Cambria Math" w:cs="Times New Roman"/>
            <w:sz w:val="20"/>
            <w:szCs w:val="20"/>
          </w:rPr>
          <m:t>Ka=</m:t>
        </m:r>
        <m:d>
          <m:dPr>
            <m:begChr m:val="["/>
            <m:endChr m:val="]"/>
            <m:ctrlPr>
              <w:rPr>
                <w:rFonts w:ascii="Cambria Math" w:eastAsia="Calibri" w:hAnsi="Cambria Math" w:cs="Times New Roman"/>
                <w:i/>
                <w:sz w:val="20"/>
                <w:szCs w:val="20"/>
              </w:rPr>
            </m:ctrlPr>
          </m:dPr>
          <m:e>
            <m:r>
              <w:rPr>
                <w:rFonts w:ascii="Cambria Math" w:eastAsia="Calibri" w:hAnsi="Cambria Math" w:cs="Times New Roman"/>
                <w:sz w:val="20"/>
                <w:szCs w:val="20"/>
              </w:rPr>
              <m:t>Q/A</m:t>
            </m:r>
          </m:e>
        </m:d>
      </m:oMath>
      <w:r w:rsidRPr="00E30CFF">
        <w:rPr>
          <w:rFonts w:ascii="Times New Roman" w:eastAsia="Times New Roman" w:hAnsi="Times New Roman" w:cs="Times New Roman"/>
          <w:sz w:val="20"/>
          <w:szCs w:val="20"/>
          <w:vertAlign w:val="superscript"/>
        </w:rPr>
        <w:t xml:space="preserve">2 </w:t>
      </w:r>
      <m:oMath>
        <m:r>
          <w:rPr>
            <w:rFonts w:ascii="Cambria Math" w:eastAsia="Times New Roman" w:hAnsi="Cambria Math" w:cs="Times New Roman"/>
            <w:sz w:val="20"/>
            <w:szCs w:val="20"/>
            <w:vertAlign w:val="superscript"/>
          </w:rPr>
          <m:t>1/t</m:t>
        </m:r>
      </m:oMath>
      <w:r w:rsidRPr="00E30CFF">
        <w:rPr>
          <w:rFonts w:ascii="Times New Roman" w:eastAsia="Times New Roman" w:hAnsi="Times New Roman" w:cs="Times New Roman"/>
          <w:sz w:val="20"/>
          <w:szCs w:val="20"/>
          <w:vertAlign w:val="superscript"/>
        </w:rPr>
        <w:t xml:space="preserve">                                                                                                                                              </w:t>
      </w:r>
      <w:r w:rsidR="002C6557">
        <w:rPr>
          <w:rFonts w:ascii="Times New Roman" w:eastAsia="Times New Roman" w:hAnsi="Times New Roman" w:cs="Times New Roman"/>
          <w:sz w:val="20"/>
          <w:szCs w:val="20"/>
          <w:vertAlign w:val="superscript"/>
        </w:rPr>
        <w:t xml:space="preserve">                               </w:t>
      </w:r>
      <w:r w:rsidR="002C0F62">
        <w:rPr>
          <w:rFonts w:ascii="Times New Roman" w:eastAsia="Times New Roman" w:hAnsi="Times New Roman" w:cs="Times New Roman"/>
          <w:sz w:val="20"/>
          <w:szCs w:val="20"/>
        </w:rPr>
        <w:t>[Eq</w:t>
      </w:r>
      <w:r w:rsidRPr="00E30CFF">
        <w:rPr>
          <w:rFonts w:ascii="Times New Roman" w:eastAsia="Times New Roman" w:hAnsi="Times New Roman" w:cs="Times New Roman"/>
          <w:sz w:val="20"/>
          <w:szCs w:val="20"/>
        </w:rPr>
        <w:t>. 4</w:t>
      </w:r>
      <w:r w:rsidR="002C0F62">
        <w:rPr>
          <w:rFonts w:ascii="Times New Roman" w:eastAsia="Times New Roman" w:hAnsi="Times New Roman" w:cs="Times New Roman"/>
          <w:sz w:val="20"/>
          <w:szCs w:val="20"/>
        </w:rPr>
        <w:t>.</w:t>
      </w:r>
      <w:r w:rsidRPr="00E30CFF">
        <w:rPr>
          <w:rFonts w:ascii="Times New Roman" w:eastAsia="Times New Roman" w:hAnsi="Times New Roman" w:cs="Times New Roman"/>
          <w:sz w:val="20"/>
          <w:szCs w:val="20"/>
        </w:rPr>
        <w:t>]</w:t>
      </w:r>
    </w:p>
    <w:p w:rsidR="00511442" w:rsidRPr="00E30CFF" w:rsidRDefault="00511442"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Where </w:t>
      </w:r>
      <w:proofErr w:type="spellStart"/>
      <w:r w:rsidRPr="00E30CFF">
        <w:rPr>
          <w:rFonts w:ascii="Times New Roman" w:eastAsia="Times New Roman" w:hAnsi="Times New Roman" w:cs="Times New Roman"/>
          <w:sz w:val="20"/>
          <w:szCs w:val="20"/>
        </w:rPr>
        <w:t>K</w:t>
      </w:r>
      <w:r w:rsidRPr="00E30CFF">
        <w:rPr>
          <w:rFonts w:ascii="Times New Roman" w:eastAsia="Times New Roman" w:hAnsi="Times New Roman" w:cs="Times New Roman"/>
          <w:sz w:val="20"/>
          <w:szCs w:val="20"/>
          <w:vertAlign w:val="subscript"/>
        </w:rPr>
        <w:t>a</w:t>
      </w:r>
      <w:proofErr w:type="spellEnd"/>
      <w:r w:rsidRPr="00E30CFF">
        <w:rPr>
          <w:rFonts w:ascii="Times New Roman" w:eastAsia="Times New Roman" w:hAnsi="Times New Roman" w:cs="Times New Roman"/>
          <w:sz w:val="20"/>
          <w:szCs w:val="20"/>
        </w:rPr>
        <w:t xml:space="preserve"> is the coefficient of water absorption (m</w:t>
      </w:r>
      <w:r w:rsidRPr="00E30CFF">
        <w:rPr>
          <w:rFonts w:ascii="Times New Roman" w:eastAsia="Times New Roman" w:hAnsi="Times New Roman" w:cs="Times New Roman"/>
          <w:sz w:val="20"/>
          <w:szCs w:val="20"/>
          <w:vertAlign w:val="superscript"/>
        </w:rPr>
        <w:t>2</w:t>
      </w:r>
      <w:r w:rsidRPr="00E30CFF">
        <w:rPr>
          <w:rFonts w:ascii="Times New Roman" w:eastAsia="Times New Roman" w:hAnsi="Times New Roman" w:cs="Times New Roman"/>
          <w:sz w:val="20"/>
          <w:szCs w:val="20"/>
        </w:rPr>
        <w:t>/s)</w:t>
      </w:r>
    </w:p>
    <w:p w:rsidR="00511442" w:rsidRPr="00E30CFF" w:rsidRDefault="00511442"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Q is the quantity of water absorbed (m</w:t>
      </w:r>
      <w:r w:rsidRPr="00E30CFF">
        <w:rPr>
          <w:rFonts w:ascii="Times New Roman" w:eastAsia="Times New Roman" w:hAnsi="Times New Roman" w:cs="Times New Roman"/>
          <w:sz w:val="20"/>
          <w:szCs w:val="20"/>
          <w:vertAlign w:val="superscript"/>
        </w:rPr>
        <w:t>3</w:t>
      </w:r>
      <w:r w:rsidRPr="00E30CFF">
        <w:rPr>
          <w:rFonts w:ascii="Times New Roman" w:eastAsia="Times New Roman" w:hAnsi="Times New Roman" w:cs="Times New Roman"/>
          <w:sz w:val="20"/>
          <w:szCs w:val="20"/>
        </w:rPr>
        <w:t>) by the dry oven in time t</w:t>
      </w:r>
    </w:p>
    <w:p w:rsidR="00511442" w:rsidRPr="00E30CFF" w:rsidRDefault="00511442" w:rsidP="00511442">
      <w:pPr>
        <w:jc w:val="both"/>
        <w:rPr>
          <w:rFonts w:ascii="Times New Roman" w:eastAsia="Times New Roman" w:hAnsi="Times New Roman" w:cs="Times New Roman"/>
          <w:sz w:val="20"/>
          <w:szCs w:val="20"/>
        </w:rPr>
      </w:pPr>
      <w:proofErr w:type="gramStart"/>
      <w:r w:rsidRPr="00E30CFF">
        <w:rPr>
          <w:rFonts w:ascii="Times New Roman" w:eastAsia="Times New Roman" w:hAnsi="Times New Roman" w:cs="Times New Roman"/>
          <w:sz w:val="20"/>
          <w:szCs w:val="20"/>
        </w:rPr>
        <w:t>t</w:t>
      </w:r>
      <w:proofErr w:type="gramEnd"/>
      <w:r w:rsidRPr="00E30CFF">
        <w:rPr>
          <w:rFonts w:ascii="Times New Roman" w:eastAsia="Times New Roman" w:hAnsi="Times New Roman" w:cs="Times New Roman"/>
          <w:sz w:val="20"/>
          <w:szCs w:val="20"/>
        </w:rPr>
        <w:t xml:space="preserve"> is 3600 seconds and A is the surface area (m</w:t>
      </w:r>
      <w:r w:rsidRPr="00E30CFF">
        <w:rPr>
          <w:rFonts w:ascii="Times New Roman" w:eastAsia="Times New Roman" w:hAnsi="Times New Roman" w:cs="Times New Roman"/>
          <w:sz w:val="20"/>
          <w:szCs w:val="20"/>
          <w:vertAlign w:val="superscript"/>
        </w:rPr>
        <w:t>2</w:t>
      </w:r>
      <w:r w:rsidRPr="00E30CFF">
        <w:rPr>
          <w:rFonts w:ascii="Times New Roman" w:eastAsia="Times New Roman" w:hAnsi="Times New Roman" w:cs="Times New Roman"/>
          <w:sz w:val="20"/>
          <w:szCs w:val="20"/>
        </w:rPr>
        <w:t>) through which water was absorbed.</w:t>
      </w:r>
    </w:p>
    <w:p w:rsidR="00511442" w:rsidRPr="00E30CFF" w:rsidRDefault="00E30CFF" w:rsidP="00E30CFF">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     </w:t>
      </w:r>
      <w:r w:rsidR="00511442" w:rsidRPr="00E30CFF">
        <w:rPr>
          <w:rFonts w:ascii="Times New Roman" w:eastAsia="Times New Roman" w:hAnsi="Times New Roman" w:cs="Times New Roman"/>
          <w:sz w:val="20"/>
          <w:szCs w:val="20"/>
        </w:rPr>
        <w:t xml:space="preserve">The work of </w:t>
      </w:r>
      <w:proofErr w:type="spellStart"/>
      <w:r w:rsidR="002F437A" w:rsidRPr="00E30CFF">
        <w:rPr>
          <w:rFonts w:ascii="Times New Roman" w:eastAsia="Times New Roman" w:hAnsi="Times New Roman" w:cs="Times New Roman"/>
          <w:sz w:val="20"/>
          <w:szCs w:val="20"/>
        </w:rPr>
        <w:t>Abalaka</w:t>
      </w:r>
      <w:proofErr w:type="spellEnd"/>
      <w:r w:rsidR="002F437A" w:rsidRPr="00E30CFF">
        <w:rPr>
          <w:rFonts w:ascii="Times New Roman" w:eastAsia="Times New Roman" w:hAnsi="Times New Roman" w:cs="Times New Roman"/>
          <w:sz w:val="20"/>
          <w:szCs w:val="20"/>
        </w:rPr>
        <w:t xml:space="preserve"> and </w:t>
      </w:r>
      <w:proofErr w:type="spellStart"/>
      <w:r w:rsidR="002F437A" w:rsidRPr="00E30CFF">
        <w:rPr>
          <w:rFonts w:ascii="Times New Roman" w:eastAsia="Times New Roman" w:hAnsi="Times New Roman" w:cs="Times New Roman"/>
          <w:sz w:val="20"/>
          <w:szCs w:val="20"/>
        </w:rPr>
        <w:t>Okoli</w:t>
      </w:r>
      <w:proofErr w:type="spellEnd"/>
      <w:r w:rsidR="002F437A" w:rsidRPr="00E30CFF">
        <w:rPr>
          <w:rFonts w:ascii="Times New Roman" w:eastAsia="Times New Roman" w:hAnsi="Times New Roman" w:cs="Times New Roman"/>
          <w:sz w:val="20"/>
          <w:szCs w:val="20"/>
        </w:rPr>
        <w:t xml:space="preserve"> </w:t>
      </w:r>
      <w:r w:rsidR="00F36020">
        <w:rPr>
          <w:rFonts w:ascii="Times New Roman" w:eastAsia="Times New Roman" w:hAnsi="Times New Roman" w:cs="Times New Roman"/>
          <w:sz w:val="20"/>
          <w:szCs w:val="20"/>
        </w:rPr>
        <w:t xml:space="preserve">(2013) </w:t>
      </w:r>
      <w:r w:rsidR="00511442" w:rsidRPr="00E30CFF">
        <w:rPr>
          <w:rFonts w:ascii="Times New Roman" w:eastAsia="Times New Roman" w:hAnsi="Times New Roman" w:cs="Times New Roman"/>
          <w:sz w:val="20"/>
          <w:szCs w:val="20"/>
        </w:rPr>
        <w:t>[16] tested for Sorptivity at interval of 1, 2, 4, 8, 10, 20, 30, 60 and 90 minutes. In water absorption, the concrete was heated in an oven at 98°c until a constant mass was attained at 10 days, and then gradually allowed to cool for 24 hours at room temperature. The coefficient of water absorption of the specimen at 90 days was calculated. Sorptivity and coefficient of water absorption of cured specimens were lower than that of uncured specimens at the entire w/c ratio investigated. As curing improves hydration in addition to CSH gels other solid hydration products develop in concrete that tends to produce a more compact microstructure for water cured specimens compared to uncured specimens. Significant reductions in sorptivity and water absorption were recorded for cubes containing RHA at higher w/c ratio mixes.</w:t>
      </w:r>
    </w:p>
    <w:p w:rsidR="00DC45D0" w:rsidRDefault="00E30CFF" w:rsidP="00376DF9">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     </w:t>
      </w:r>
      <w:r w:rsidR="00511442" w:rsidRPr="00E30CFF">
        <w:rPr>
          <w:rFonts w:ascii="Times New Roman" w:eastAsia="Times New Roman" w:hAnsi="Times New Roman" w:cs="Times New Roman"/>
          <w:sz w:val="20"/>
          <w:szCs w:val="20"/>
        </w:rPr>
        <w:t xml:space="preserve">Also, </w:t>
      </w:r>
      <w:proofErr w:type="spellStart"/>
      <w:r w:rsidR="002F437A" w:rsidRPr="00E30CFF">
        <w:rPr>
          <w:rFonts w:ascii="Times New Roman" w:eastAsia="Times New Roman" w:hAnsi="Times New Roman" w:cs="Times New Roman"/>
          <w:sz w:val="20"/>
          <w:szCs w:val="20"/>
        </w:rPr>
        <w:t>Abalaka</w:t>
      </w:r>
      <w:proofErr w:type="spellEnd"/>
      <w:r w:rsidR="002F437A" w:rsidRPr="00E30CFF">
        <w:rPr>
          <w:rFonts w:ascii="Times New Roman" w:eastAsia="Times New Roman" w:hAnsi="Times New Roman" w:cs="Times New Roman"/>
          <w:sz w:val="20"/>
          <w:szCs w:val="20"/>
        </w:rPr>
        <w:t xml:space="preserve"> and </w:t>
      </w:r>
      <w:proofErr w:type="spellStart"/>
      <w:r w:rsidR="002F437A" w:rsidRPr="00E30CFF">
        <w:rPr>
          <w:rFonts w:ascii="Times New Roman" w:eastAsia="Times New Roman" w:hAnsi="Times New Roman" w:cs="Times New Roman"/>
          <w:sz w:val="20"/>
          <w:szCs w:val="20"/>
        </w:rPr>
        <w:t>Okoli</w:t>
      </w:r>
      <w:proofErr w:type="spellEnd"/>
      <w:r w:rsidR="002F437A" w:rsidRPr="00E30CFF">
        <w:rPr>
          <w:rFonts w:ascii="Times New Roman" w:eastAsia="Times New Roman" w:hAnsi="Times New Roman" w:cs="Times New Roman"/>
          <w:sz w:val="20"/>
          <w:szCs w:val="20"/>
        </w:rPr>
        <w:t xml:space="preserve"> </w:t>
      </w:r>
      <w:r w:rsidR="00F36020">
        <w:rPr>
          <w:rFonts w:ascii="Times New Roman" w:eastAsia="Times New Roman" w:hAnsi="Times New Roman" w:cs="Times New Roman"/>
          <w:sz w:val="20"/>
          <w:szCs w:val="20"/>
        </w:rPr>
        <w:t xml:space="preserve">(2013b) </w:t>
      </w:r>
      <w:r w:rsidR="00511442" w:rsidRPr="00E30CFF">
        <w:rPr>
          <w:rFonts w:ascii="Times New Roman" w:eastAsia="Times New Roman" w:hAnsi="Times New Roman" w:cs="Times New Roman"/>
          <w:sz w:val="20"/>
          <w:szCs w:val="20"/>
        </w:rPr>
        <w:t>[12] observed increase in saturated water absorption over control for all the cubes containing RHA; they attributed that to the hygroscopic nature of the RHA. Compared to the control, coefficient of water absorption for concrete cubes containing RHA generally decreased at lower RHA content. Increase in water absorption and sorptivity values were recorded at higher RHA replacements. Significant reductions in Sorptivity were only recorded for specimens containing RHA at w/b rati</w:t>
      </w:r>
      <w:r w:rsidR="00376DF9">
        <w:rPr>
          <w:rFonts w:ascii="Times New Roman" w:eastAsia="Times New Roman" w:hAnsi="Times New Roman" w:cs="Times New Roman"/>
          <w:sz w:val="20"/>
          <w:szCs w:val="20"/>
        </w:rPr>
        <w:t xml:space="preserve">o of 0.55. </w:t>
      </w:r>
    </w:p>
    <w:p w:rsidR="003F4585" w:rsidRDefault="003F4585" w:rsidP="00376DF9">
      <w:pPr>
        <w:jc w:val="both"/>
        <w:rPr>
          <w:rFonts w:ascii="Times New Roman" w:eastAsia="Times New Roman" w:hAnsi="Times New Roman" w:cs="Times New Roman"/>
          <w:sz w:val="20"/>
          <w:szCs w:val="20"/>
        </w:rPr>
      </w:pPr>
    </w:p>
    <w:p w:rsidR="003F4585" w:rsidRDefault="003F4585" w:rsidP="00376DF9">
      <w:pPr>
        <w:jc w:val="both"/>
        <w:rPr>
          <w:rFonts w:ascii="Times New Roman" w:eastAsia="Times New Roman" w:hAnsi="Times New Roman" w:cs="Times New Roman"/>
          <w:sz w:val="20"/>
          <w:szCs w:val="20"/>
        </w:rPr>
      </w:pPr>
    </w:p>
    <w:p w:rsidR="003F4585" w:rsidRDefault="003F4585" w:rsidP="00376DF9">
      <w:pPr>
        <w:jc w:val="both"/>
        <w:rPr>
          <w:rFonts w:ascii="Times New Roman" w:eastAsia="Times New Roman" w:hAnsi="Times New Roman" w:cs="Times New Roman"/>
          <w:sz w:val="20"/>
          <w:szCs w:val="20"/>
        </w:rPr>
      </w:pPr>
    </w:p>
    <w:p w:rsidR="003F4585" w:rsidRDefault="003F4585" w:rsidP="00376DF9">
      <w:pPr>
        <w:jc w:val="both"/>
        <w:rPr>
          <w:rFonts w:ascii="Times New Roman" w:eastAsia="Times New Roman" w:hAnsi="Times New Roman" w:cs="Times New Roman"/>
          <w:sz w:val="20"/>
          <w:szCs w:val="20"/>
        </w:rPr>
      </w:pPr>
    </w:p>
    <w:p w:rsidR="003F4585" w:rsidRPr="00376DF9" w:rsidRDefault="003F4585" w:rsidP="00376DF9">
      <w:pPr>
        <w:jc w:val="both"/>
        <w:rPr>
          <w:rFonts w:ascii="Times New Roman" w:eastAsia="Times New Roman" w:hAnsi="Times New Roman" w:cs="Times New Roman"/>
          <w:sz w:val="20"/>
          <w:szCs w:val="20"/>
        </w:rPr>
      </w:pPr>
    </w:p>
    <w:p w:rsidR="00511442" w:rsidRPr="00E30CFF" w:rsidRDefault="007D620B" w:rsidP="00511442">
      <w:pPr>
        <w:spacing w:after="0"/>
        <w:jc w:val="both"/>
        <w:rPr>
          <w:rFonts w:ascii="Times New Roman" w:eastAsia="Times New Roman" w:hAnsi="Times New Roman" w:cs="Times New Roman"/>
          <w:sz w:val="20"/>
          <w:szCs w:val="20"/>
        </w:rPr>
      </w:pPr>
      <w:r w:rsidRPr="00E30CFF">
        <w:rPr>
          <w:rFonts w:ascii="Times New Roman" w:eastAsia="Times New Roman" w:hAnsi="Times New Roman" w:cs="Times New Roman"/>
          <w:b/>
          <w:sz w:val="20"/>
          <w:szCs w:val="20"/>
        </w:rPr>
        <w:lastRenderedPageBreak/>
        <w:t>Table-</w:t>
      </w:r>
      <w:r w:rsidR="00511442" w:rsidRPr="00E30CFF">
        <w:rPr>
          <w:rFonts w:ascii="Times New Roman" w:eastAsia="Times New Roman" w:hAnsi="Times New Roman" w:cs="Times New Roman"/>
          <w:b/>
          <w:sz w:val="20"/>
          <w:szCs w:val="20"/>
        </w:rPr>
        <w:t>11:</w:t>
      </w:r>
      <w:r w:rsidR="00511442" w:rsidRPr="00E30CFF">
        <w:rPr>
          <w:rFonts w:ascii="Times New Roman" w:eastAsia="Times New Roman" w:hAnsi="Times New Roman" w:cs="Times New Roman"/>
          <w:sz w:val="20"/>
          <w:szCs w:val="20"/>
        </w:rPr>
        <w:t xml:space="preserve"> Effect of RHA on durability properties of normal strength concrete at w/b ratio of 0.55</w:t>
      </w:r>
      <w:r w:rsidR="002C6557">
        <w:rPr>
          <w:rFonts w:ascii="Times New Roman" w:eastAsia="Times New Roman" w:hAnsi="Times New Roman" w:cs="Times New Roman"/>
          <w:sz w:val="20"/>
          <w:szCs w:val="20"/>
        </w:rPr>
        <w:t xml:space="preserve"> </w:t>
      </w:r>
      <w:r w:rsidR="00DC45D0">
        <w:rPr>
          <w:rFonts w:ascii="Times New Roman" w:eastAsia="Times New Roman" w:hAnsi="Times New Roman" w:cs="Times New Roman"/>
          <w:sz w:val="20"/>
          <w:szCs w:val="20"/>
        </w:rPr>
        <w:t>[16]</w:t>
      </w:r>
    </w:p>
    <w:tbl>
      <w:tblPr>
        <w:tblStyle w:val="TableGrid"/>
        <w:tblW w:w="0" w:type="auto"/>
        <w:tblLook w:val="04A0" w:firstRow="1" w:lastRow="0" w:firstColumn="1" w:lastColumn="0" w:noHBand="0" w:noVBand="1"/>
      </w:tblPr>
      <w:tblGrid>
        <w:gridCol w:w="1798"/>
        <w:gridCol w:w="1803"/>
        <w:gridCol w:w="1818"/>
        <w:gridCol w:w="1822"/>
        <w:gridCol w:w="1820"/>
      </w:tblGrid>
      <w:tr w:rsidR="007D620B" w:rsidRPr="00E30CFF" w:rsidTr="007D620B">
        <w:tc>
          <w:tcPr>
            <w:tcW w:w="1857" w:type="dxa"/>
          </w:tcPr>
          <w:p w:rsidR="007D620B" w:rsidRPr="00E30CFF" w:rsidRDefault="007D620B"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RHA (%)</w:t>
            </w:r>
          </w:p>
        </w:tc>
        <w:tc>
          <w:tcPr>
            <w:tcW w:w="1857" w:type="dxa"/>
          </w:tcPr>
          <w:p w:rsidR="007D620B" w:rsidRPr="00E30CFF" w:rsidRDefault="007D620B"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Slump (mm)</w:t>
            </w:r>
          </w:p>
        </w:tc>
        <w:tc>
          <w:tcPr>
            <w:tcW w:w="1857" w:type="dxa"/>
          </w:tcPr>
          <w:p w:rsidR="007D620B" w:rsidRPr="00E30CFF" w:rsidRDefault="007D620B"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Saturated water absorption (%)</w:t>
            </w:r>
          </w:p>
        </w:tc>
        <w:tc>
          <w:tcPr>
            <w:tcW w:w="1858" w:type="dxa"/>
          </w:tcPr>
          <w:p w:rsidR="007D620B" w:rsidRPr="00E30CFF" w:rsidRDefault="007D620B"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Coefficient of water absor</w:t>
            </w:r>
            <w:r w:rsidR="001C2ECC">
              <w:rPr>
                <w:rFonts w:ascii="Times New Roman" w:eastAsia="Times New Roman" w:hAnsi="Times New Roman" w:cs="Times New Roman"/>
                <w:sz w:val="20"/>
                <w:szCs w:val="20"/>
              </w:rPr>
              <w:t xml:space="preserve">ption, </w:t>
            </w:r>
            <w:proofErr w:type="spellStart"/>
            <w:r w:rsidRPr="00E30CFF">
              <w:rPr>
                <w:rFonts w:ascii="Times New Roman" w:eastAsia="Times New Roman" w:hAnsi="Times New Roman" w:cs="Times New Roman"/>
                <w:sz w:val="20"/>
                <w:szCs w:val="20"/>
              </w:rPr>
              <w:t>Ka</w:t>
            </w:r>
            <w:proofErr w:type="spellEnd"/>
            <w:r w:rsidRPr="00E30CFF">
              <w:rPr>
                <w:rFonts w:ascii="Times New Roman" w:eastAsia="Times New Roman" w:hAnsi="Times New Roman" w:cs="Times New Roman"/>
                <w:sz w:val="20"/>
                <w:szCs w:val="20"/>
              </w:rPr>
              <w:t xml:space="preserve"> (m</w:t>
            </w:r>
            <w:r w:rsidRPr="00E30CFF">
              <w:rPr>
                <w:rFonts w:ascii="Times New Roman" w:eastAsia="Times New Roman" w:hAnsi="Times New Roman" w:cs="Times New Roman"/>
                <w:sz w:val="20"/>
                <w:szCs w:val="20"/>
                <w:vertAlign w:val="superscript"/>
              </w:rPr>
              <w:t>2</w:t>
            </w:r>
            <w:r w:rsidRPr="00E30CFF">
              <w:rPr>
                <w:rFonts w:ascii="Times New Roman" w:eastAsia="Times New Roman" w:hAnsi="Times New Roman" w:cs="Times New Roman"/>
                <w:sz w:val="20"/>
                <w:szCs w:val="20"/>
              </w:rPr>
              <w:t>/s)</w:t>
            </w:r>
            <w:r w:rsidR="009D5460" w:rsidRPr="00E30CFF">
              <w:rPr>
                <w:rFonts w:ascii="Times New Roman" w:eastAsia="Times New Roman" w:hAnsi="Times New Roman" w:cs="Times New Roman"/>
                <w:sz w:val="20"/>
                <w:szCs w:val="20"/>
              </w:rPr>
              <w:t xml:space="preserve"> x10</w:t>
            </w:r>
            <w:r w:rsidR="009D5460" w:rsidRPr="00E30CFF">
              <w:rPr>
                <w:rFonts w:ascii="Times New Roman" w:eastAsia="Times New Roman" w:hAnsi="Times New Roman" w:cs="Times New Roman"/>
                <w:sz w:val="20"/>
                <w:szCs w:val="20"/>
                <w:vertAlign w:val="superscript"/>
              </w:rPr>
              <w:t>-10</w:t>
            </w:r>
          </w:p>
        </w:tc>
        <w:tc>
          <w:tcPr>
            <w:tcW w:w="1858" w:type="dxa"/>
          </w:tcPr>
          <w:p w:rsidR="007D620B" w:rsidRPr="00E30CFF" w:rsidRDefault="007D620B" w:rsidP="00511442">
            <w:pPr>
              <w:jc w:val="both"/>
              <w:rPr>
                <w:rFonts w:ascii="Times New Roman" w:eastAsia="Times New Roman" w:hAnsi="Times New Roman" w:cs="Times New Roman"/>
                <w:sz w:val="20"/>
                <w:szCs w:val="20"/>
              </w:rPr>
            </w:pPr>
            <w:proofErr w:type="spellStart"/>
            <w:r w:rsidRPr="00E30CFF">
              <w:rPr>
                <w:rFonts w:ascii="Times New Roman" w:eastAsia="Times New Roman" w:hAnsi="Times New Roman" w:cs="Times New Roman"/>
                <w:sz w:val="20"/>
                <w:szCs w:val="20"/>
              </w:rPr>
              <w:t>Sorptivity</w:t>
            </w:r>
            <w:proofErr w:type="spellEnd"/>
            <w:r w:rsidRPr="00E30CFF">
              <w:rPr>
                <w:rFonts w:ascii="Times New Roman" w:eastAsia="Times New Roman" w:hAnsi="Times New Roman" w:cs="Times New Roman"/>
                <w:sz w:val="20"/>
                <w:szCs w:val="20"/>
              </w:rPr>
              <w:t>, I (</w:t>
            </w:r>
            <w:proofErr w:type="spellStart"/>
            <w:r w:rsidRPr="00E30CFF">
              <w:rPr>
                <w:rFonts w:ascii="Times New Roman" w:eastAsia="Times New Roman" w:hAnsi="Times New Roman" w:cs="Times New Roman"/>
                <w:sz w:val="20"/>
                <w:szCs w:val="20"/>
              </w:rPr>
              <w:t>m√</w:t>
            </w:r>
            <w:r w:rsidR="009D5460" w:rsidRPr="00E30CFF">
              <w:rPr>
                <w:rFonts w:ascii="Times New Roman" w:eastAsia="Times New Roman" w:hAnsi="Times New Roman" w:cs="Times New Roman"/>
                <w:sz w:val="20"/>
                <w:szCs w:val="20"/>
              </w:rPr>
              <w:t>t</w:t>
            </w:r>
            <w:proofErr w:type="spellEnd"/>
            <w:r w:rsidR="009D5460" w:rsidRPr="00E30CFF">
              <w:rPr>
                <w:rFonts w:ascii="Times New Roman" w:eastAsia="Times New Roman" w:hAnsi="Times New Roman" w:cs="Times New Roman"/>
                <w:sz w:val="20"/>
                <w:szCs w:val="20"/>
              </w:rPr>
              <w:t>)</w:t>
            </w:r>
          </w:p>
          <w:p w:rsidR="009D5460" w:rsidRPr="00E30CFF" w:rsidRDefault="00DC45D0" w:rsidP="005114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r w:rsidR="009D5460" w:rsidRPr="00E30CFF">
              <w:rPr>
                <w:rFonts w:ascii="Times New Roman" w:eastAsia="Times New Roman" w:hAnsi="Times New Roman" w:cs="Times New Roman"/>
                <w:sz w:val="20"/>
                <w:szCs w:val="20"/>
              </w:rPr>
              <w:t>10</w:t>
            </w:r>
            <w:r w:rsidR="009D5460" w:rsidRPr="00E30CFF">
              <w:rPr>
                <w:rFonts w:ascii="Times New Roman" w:eastAsia="Times New Roman" w:hAnsi="Times New Roman" w:cs="Times New Roman"/>
                <w:sz w:val="20"/>
                <w:szCs w:val="20"/>
                <w:vertAlign w:val="superscript"/>
              </w:rPr>
              <w:t>-5</w:t>
            </w:r>
          </w:p>
        </w:tc>
      </w:tr>
      <w:tr w:rsidR="007D620B" w:rsidRPr="00E30CFF" w:rsidTr="007D620B">
        <w:tc>
          <w:tcPr>
            <w:tcW w:w="1857" w:type="dxa"/>
          </w:tcPr>
          <w:p w:rsidR="007D620B" w:rsidRPr="00E30CFF" w:rsidRDefault="007D620B" w:rsidP="00511442">
            <w:pPr>
              <w:jc w:val="both"/>
              <w:rPr>
                <w:rFonts w:ascii="Times New Roman" w:eastAsia="Times New Roman" w:hAnsi="Times New Roman" w:cs="Times New Roman"/>
                <w:sz w:val="20"/>
                <w:szCs w:val="20"/>
              </w:rPr>
            </w:pPr>
          </w:p>
        </w:tc>
        <w:tc>
          <w:tcPr>
            <w:tcW w:w="1857" w:type="dxa"/>
          </w:tcPr>
          <w:p w:rsidR="007D620B" w:rsidRPr="00E30CFF" w:rsidRDefault="007D620B" w:rsidP="00511442">
            <w:pPr>
              <w:jc w:val="both"/>
              <w:rPr>
                <w:rFonts w:ascii="Times New Roman" w:eastAsia="Times New Roman" w:hAnsi="Times New Roman" w:cs="Times New Roman"/>
                <w:sz w:val="20"/>
                <w:szCs w:val="20"/>
              </w:rPr>
            </w:pP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28 days</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28 days</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28 days</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0</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7</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6.08</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5.98 </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3.06</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5</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12</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6.72</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3.36</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3.40</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10</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5</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6.47</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3.67</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1.77</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15</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4</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7.20</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1.91</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1.69</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20</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7.11</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4.00</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2.20</w:t>
            </w:r>
          </w:p>
        </w:tc>
      </w:tr>
      <w:tr w:rsidR="007D620B" w:rsidRPr="00E30CFF" w:rsidTr="007D620B">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25</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0</w:t>
            </w:r>
          </w:p>
        </w:tc>
        <w:tc>
          <w:tcPr>
            <w:tcW w:w="1857"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6.52</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10.00</w:t>
            </w:r>
          </w:p>
        </w:tc>
        <w:tc>
          <w:tcPr>
            <w:tcW w:w="1858" w:type="dxa"/>
          </w:tcPr>
          <w:p w:rsidR="007D620B" w:rsidRPr="00E30CFF" w:rsidRDefault="009D5460"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2.71</w:t>
            </w:r>
          </w:p>
        </w:tc>
      </w:tr>
    </w:tbl>
    <w:p w:rsidR="00511442" w:rsidRDefault="009D5460" w:rsidP="00845EAE">
      <w:pPr>
        <w:spacing w:after="0"/>
        <w:jc w:val="right"/>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                                                                                                </w:t>
      </w:r>
      <w:r w:rsidR="00DC45D0">
        <w:rPr>
          <w:rFonts w:ascii="Times New Roman" w:eastAsia="Times New Roman" w:hAnsi="Times New Roman" w:cs="Times New Roman"/>
          <w:sz w:val="20"/>
          <w:szCs w:val="20"/>
        </w:rPr>
        <w:t xml:space="preserve">       </w:t>
      </w:r>
    </w:p>
    <w:p w:rsidR="00845EAE" w:rsidRPr="00E30CFF" w:rsidRDefault="00845EAE" w:rsidP="00845EAE">
      <w:pPr>
        <w:spacing w:after="0"/>
        <w:jc w:val="right"/>
        <w:rPr>
          <w:rFonts w:ascii="Times New Roman" w:eastAsia="Times New Roman" w:hAnsi="Times New Roman" w:cs="Times New Roman"/>
          <w:sz w:val="20"/>
          <w:szCs w:val="20"/>
        </w:rPr>
      </w:pPr>
    </w:p>
    <w:p w:rsidR="00511442" w:rsidRPr="00376DF9" w:rsidRDefault="00E30CFF" w:rsidP="00511442">
      <w:pPr>
        <w:jc w:val="both"/>
        <w:rPr>
          <w:rFonts w:ascii="Times New Roman" w:eastAsia="Times New Roman" w:hAnsi="Times New Roman" w:cs="Times New Roman"/>
          <w:sz w:val="20"/>
          <w:szCs w:val="20"/>
        </w:rPr>
      </w:pPr>
      <w:r w:rsidRPr="00E30CFF">
        <w:rPr>
          <w:rFonts w:ascii="Times New Roman" w:eastAsia="Times New Roman" w:hAnsi="Times New Roman" w:cs="Times New Roman"/>
          <w:sz w:val="20"/>
          <w:szCs w:val="20"/>
        </w:rPr>
        <w:t xml:space="preserve">     </w:t>
      </w:r>
      <w:r w:rsidR="00511442" w:rsidRPr="00E30CFF">
        <w:rPr>
          <w:rFonts w:ascii="Times New Roman" w:eastAsia="Times New Roman" w:hAnsi="Times New Roman" w:cs="Times New Roman"/>
          <w:sz w:val="20"/>
          <w:szCs w:val="20"/>
        </w:rPr>
        <w:t xml:space="preserve">Similarly, </w:t>
      </w:r>
      <w:proofErr w:type="spellStart"/>
      <w:r w:rsidR="002F437A" w:rsidRPr="00E30CFF">
        <w:rPr>
          <w:rFonts w:ascii="Times New Roman" w:eastAsia="Times New Roman" w:hAnsi="Times New Roman" w:cs="Times New Roman"/>
          <w:sz w:val="20"/>
          <w:szCs w:val="20"/>
        </w:rPr>
        <w:t>Oyekan</w:t>
      </w:r>
      <w:proofErr w:type="spellEnd"/>
      <w:r w:rsidR="002F437A" w:rsidRPr="00E30CFF">
        <w:rPr>
          <w:rFonts w:ascii="Times New Roman" w:eastAsia="Times New Roman" w:hAnsi="Times New Roman" w:cs="Times New Roman"/>
          <w:sz w:val="20"/>
          <w:szCs w:val="20"/>
        </w:rPr>
        <w:t xml:space="preserve"> and </w:t>
      </w:r>
      <w:proofErr w:type="spellStart"/>
      <w:r w:rsidR="002F437A" w:rsidRPr="00E30CFF">
        <w:rPr>
          <w:rFonts w:ascii="Times New Roman" w:eastAsia="Times New Roman" w:hAnsi="Times New Roman" w:cs="Times New Roman"/>
          <w:sz w:val="20"/>
          <w:szCs w:val="20"/>
        </w:rPr>
        <w:t>Kamiyo</w:t>
      </w:r>
      <w:proofErr w:type="spellEnd"/>
      <w:r w:rsidR="002F437A" w:rsidRPr="00E30CFF">
        <w:rPr>
          <w:rFonts w:ascii="Times New Roman" w:eastAsia="Times New Roman" w:hAnsi="Times New Roman" w:cs="Times New Roman"/>
          <w:sz w:val="20"/>
          <w:szCs w:val="20"/>
        </w:rPr>
        <w:t xml:space="preserve"> </w:t>
      </w:r>
      <w:r w:rsidR="00F36020">
        <w:rPr>
          <w:rFonts w:ascii="Times New Roman" w:eastAsia="Times New Roman" w:hAnsi="Times New Roman" w:cs="Times New Roman"/>
          <w:sz w:val="20"/>
          <w:szCs w:val="20"/>
        </w:rPr>
        <w:t xml:space="preserve">(2011) </w:t>
      </w:r>
      <w:r w:rsidR="00511442" w:rsidRPr="00E30CFF">
        <w:rPr>
          <w:rFonts w:ascii="Times New Roman" w:eastAsia="Times New Roman" w:hAnsi="Times New Roman" w:cs="Times New Roman"/>
          <w:sz w:val="20"/>
          <w:szCs w:val="20"/>
        </w:rPr>
        <w:t>[15] observed that the value of Sorptivity of the sandcrete blocks gradually increases with the percentage content of RHA. This implies that blocks made with cement partially replaced with RHA are not suitable for drainage channels construction, but could be useful for p</w:t>
      </w:r>
      <w:r w:rsidR="00376DF9">
        <w:rPr>
          <w:rFonts w:ascii="Times New Roman" w:eastAsia="Times New Roman" w:hAnsi="Times New Roman" w:cs="Times New Roman"/>
          <w:sz w:val="20"/>
          <w:szCs w:val="20"/>
        </w:rPr>
        <w:t>artitioning of building spaces.</w:t>
      </w:r>
    </w:p>
    <w:p w:rsidR="00511442" w:rsidRPr="003F4585" w:rsidRDefault="00511442" w:rsidP="003F4585">
      <w:pPr>
        <w:pStyle w:val="NoSpacing"/>
        <w:numPr>
          <w:ilvl w:val="0"/>
          <w:numId w:val="6"/>
        </w:numPr>
        <w:ind w:left="0" w:firstLine="0"/>
        <w:jc w:val="both"/>
        <w:rPr>
          <w:rFonts w:ascii="Times New Roman" w:hAnsi="Times New Roman"/>
          <w:b/>
        </w:rPr>
      </w:pPr>
      <w:r w:rsidRPr="003F4585">
        <w:rPr>
          <w:rFonts w:ascii="Times New Roman" w:hAnsi="Times New Roman"/>
          <w:b/>
        </w:rPr>
        <w:t>CONCLUSION</w:t>
      </w:r>
    </w:p>
    <w:p w:rsidR="00372D14" w:rsidRPr="00E30CFF" w:rsidRDefault="00E30CFF" w:rsidP="00E30CFF">
      <w:p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 xml:space="preserve">     </w:t>
      </w:r>
      <w:r w:rsidR="00511442" w:rsidRPr="00E30CFF">
        <w:rPr>
          <w:rFonts w:ascii="Times New Roman" w:eastAsia="Calibri" w:hAnsi="Times New Roman" w:cs="Times New Roman"/>
          <w:sz w:val="20"/>
          <w:szCs w:val="20"/>
        </w:rPr>
        <w:t>The use of RHA in cement, concrete and mortar has been experimented with some e</w:t>
      </w:r>
      <w:r w:rsidR="00372D14" w:rsidRPr="00E30CFF">
        <w:rPr>
          <w:rFonts w:ascii="Times New Roman" w:eastAsia="Calibri" w:hAnsi="Times New Roman" w:cs="Times New Roman"/>
          <w:sz w:val="20"/>
          <w:szCs w:val="20"/>
        </w:rPr>
        <w:t xml:space="preserve">ncouraging results. </w:t>
      </w:r>
    </w:p>
    <w:p w:rsidR="00DD5F7A" w:rsidRPr="00E30CFF" w:rsidRDefault="00DD5F7A" w:rsidP="00372D14">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The initial and final setting time increased with increase in percentage replacement (</w:t>
      </w:r>
      <w:proofErr w:type="spellStart"/>
      <w:r w:rsidRPr="00E30CFF">
        <w:rPr>
          <w:rFonts w:ascii="Times New Roman" w:eastAsia="Calibri" w:hAnsi="Times New Roman" w:cs="Times New Roman"/>
          <w:sz w:val="20"/>
          <w:szCs w:val="20"/>
        </w:rPr>
        <w:t>Tsado</w:t>
      </w:r>
      <w:proofErr w:type="spellEnd"/>
      <w:r w:rsidRPr="00E30CFF">
        <w:rPr>
          <w:rFonts w:ascii="Times New Roman" w:eastAsia="Calibri" w:hAnsi="Times New Roman" w:cs="Times New Roman"/>
          <w:sz w:val="20"/>
          <w:szCs w:val="20"/>
        </w:rPr>
        <w:t xml:space="preserve"> </w:t>
      </w:r>
      <w:r w:rsidRPr="003270A5">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2014 </w:t>
      </w:r>
      <w:r w:rsidRPr="00E30CFF">
        <w:rPr>
          <w:rFonts w:ascii="Times New Roman" w:eastAsia="Calibri" w:hAnsi="Times New Roman" w:cs="Times New Roman"/>
          <w:sz w:val="20"/>
          <w:szCs w:val="20"/>
        </w:rPr>
        <w:t xml:space="preserve">[30]). Incorporation of RHA in concrete resulted in increased water demand and enhanced strength (Ephraim </w:t>
      </w:r>
      <w:r w:rsidRPr="003270A5">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2012 </w:t>
      </w:r>
      <w:r w:rsidRPr="00E30CFF">
        <w:rPr>
          <w:rFonts w:ascii="Times New Roman" w:eastAsia="Calibri" w:hAnsi="Times New Roman" w:cs="Times New Roman"/>
          <w:sz w:val="20"/>
          <w:szCs w:val="20"/>
        </w:rPr>
        <w:t>[13]).</w:t>
      </w:r>
    </w:p>
    <w:p w:rsidR="00372D14" w:rsidRPr="00E30CFF" w:rsidRDefault="00372D14" w:rsidP="00372D14">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P</w:t>
      </w:r>
      <w:r w:rsidR="00511442" w:rsidRPr="00E30CFF">
        <w:rPr>
          <w:rFonts w:ascii="Times New Roman" w:eastAsia="Calibri" w:hAnsi="Times New Roman" w:cs="Times New Roman"/>
          <w:sz w:val="20"/>
          <w:szCs w:val="20"/>
        </w:rPr>
        <w:t xml:space="preserve">artial replacement of cement by </w:t>
      </w:r>
      <w:r w:rsidRPr="00E30CFF">
        <w:rPr>
          <w:rFonts w:ascii="Times New Roman" w:eastAsia="Calibri" w:hAnsi="Times New Roman" w:cs="Times New Roman"/>
          <w:sz w:val="20"/>
          <w:szCs w:val="20"/>
        </w:rPr>
        <w:t xml:space="preserve">15% RHA </w:t>
      </w:r>
      <w:r w:rsidR="00511442" w:rsidRPr="00E30CFF">
        <w:rPr>
          <w:rFonts w:ascii="Times New Roman" w:eastAsia="Calibri" w:hAnsi="Times New Roman" w:cs="Times New Roman"/>
          <w:sz w:val="20"/>
          <w:szCs w:val="20"/>
        </w:rPr>
        <w:t>saves N70, 000 ($ 430.35) of the cost of construction and thus makes housing relatively affordable</w:t>
      </w:r>
      <w:r w:rsidRPr="00E30CFF">
        <w:rPr>
          <w:rFonts w:ascii="Times New Roman" w:eastAsia="Calibri" w:hAnsi="Times New Roman" w:cs="Times New Roman"/>
          <w:sz w:val="20"/>
          <w:szCs w:val="20"/>
        </w:rPr>
        <w:t xml:space="preserve"> (</w:t>
      </w:r>
      <w:proofErr w:type="spellStart"/>
      <w:r w:rsidRPr="00E30CFF">
        <w:rPr>
          <w:rFonts w:ascii="Times New Roman" w:eastAsia="Calibri" w:hAnsi="Times New Roman" w:cs="Times New Roman"/>
          <w:sz w:val="20"/>
          <w:szCs w:val="20"/>
        </w:rPr>
        <w:t>Adisa</w:t>
      </w:r>
      <w:proofErr w:type="spellEnd"/>
      <w:r w:rsidR="00F36020">
        <w:rPr>
          <w:rFonts w:ascii="Times New Roman" w:eastAsia="Calibri" w:hAnsi="Times New Roman" w:cs="Times New Roman"/>
          <w:sz w:val="20"/>
          <w:szCs w:val="20"/>
        </w:rPr>
        <w:t>,</w:t>
      </w:r>
      <w:r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2013 </w:t>
      </w:r>
      <w:r w:rsidRPr="00E30CFF">
        <w:rPr>
          <w:rFonts w:ascii="Times New Roman" w:eastAsia="Calibri" w:hAnsi="Times New Roman" w:cs="Times New Roman"/>
          <w:sz w:val="20"/>
          <w:szCs w:val="20"/>
        </w:rPr>
        <w:t>[21])</w:t>
      </w:r>
      <w:r w:rsidR="00511442" w:rsidRPr="00E30CFF">
        <w:rPr>
          <w:rFonts w:ascii="Times New Roman" w:eastAsia="Calibri" w:hAnsi="Times New Roman" w:cs="Times New Roman"/>
          <w:sz w:val="20"/>
          <w:szCs w:val="20"/>
        </w:rPr>
        <w:t xml:space="preserve">. </w:t>
      </w:r>
    </w:p>
    <w:p w:rsidR="00372D14" w:rsidRPr="00E30CFF" w:rsidRDefault="00511442" w:rsidP="00372D14">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Rice husk ash as partial substitute of cement in the production of cement-based products will improve their performance</w:t>
      </w:r>
      <w:r w:rsidR="00372D14" w:rsidRPr="00E30CFF">
        <w:rPr>
          <w:rFonts w:ascii="Times New Roman" w:eastAsia="Calibri" w:hAnsi="Times New Roman" w:cs="Times New Roman"/>
          <w:sz w:val="20"/>
          <w:szCs w:val="20"/>
        </w:rPr>
        <w:t>, and 10 – 20 % replacement has been proposed as optimum replacement level (</w:t>
      </w:r>
      <w:proofErr w:type="spellStart"/>
      <w:r w:rsidR="002F437A" w:rsidRPr="00E30CFF">
        <w:rPr>
          <w:rFonts w:ascii="Times New Roman" w:eastAsia="Calibri" w:hAnsi="Times New Roman" w:cs="Times New Roman"/>
          <w:sz w:val="20"/>
          <w:szCs w:val="20"/>
        </w:rPr>
        <w:t>Dabai</w:t>
      </w:r>
      <w:proofErr w:type="spellEnd"/>
      <w:r w:rsidR="002F437A" w:rsidRPr="00E30CFF">
        <w:rPr>
          <w:rFonts w:ascii="Times New Roman" w:eastAsia="Calibri" w:hAnsi="Times New Roman" w:cs="Times New Roman"/>
          <w:sz w:val="20"/>
          <w:szCs w:val="20"/>
        </w:rPr>
        <w:t xml:space="preserve"> </w:t>
      </w:r>
      <w:r w:rsidR="002F437A" w:rsidRPr="003270A5">
        <w:rPr>
          <w:rFonts w:ascii="Times New Roman" w:eastAsia="Calibri" w:hAnsi="Times New Roman" w:cs="Times New Roman"/>
          <w:i/>
          <w:sz w:val="20"/>
          <w:szCs w:val="20"/>
        </w:rPr>
        <w:t>et al.,</w:t>
      </w:r>
      <w:r w:rsidR="002F43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2009 </w:t>
      </w:r>
      <w:r w:rsidRPr="00E30CFF">
        <w:rPr>
          <w:rFonts w:ascii="Times New Roman" w:eastAsia="Calibri" w:hAnsi="Times New Roman" w:cs="Times New Roman"/>
          <w:sz w:val="20"/>
          <w:szCs w:val="20"/>
        </w:rPr>
        <w:t>[19]</w:t>
      </w:r>
      <w:r w:rsidR="00372D14" w:rsidRPr="00E30CFF">
        <w:rPr>
          <w:rFonts w:ascii="Times New Roman" w:eastAsia="Calibri" w:hAnsi="Times New Roman" w:cs="Times New Roman"/>
          <w:sz w:val="20"/>
          <w:szCs w:val="20"/>
        </w:rPr>
        <w:t xml:space="preserve">; </w:t>
      </w:r>
      <w:proofErr w:type="spellStart"/>
      <w:r w:rsidR="00372D14" w:rsidRPr="00E30CFF">
        <w:rPr>
          <w:rFonts w:ascii="Times New Roman" w:eastAsia="Calibri" w:hAnsi="Times New Roman" w:cs="Times New Roman"/>
          <w:sz w:val="20"/>
          <w:szCs w:val="20"/>
        </w:rPr>
        <w:t>Oyetola</w:t>
      </w:r>
      <w:proofErr w:type="spellEnd"/>
      <w:r w:rsidR="00372D14" w:rsidRPr="00E30CFF">
        <w:rPr>
          <w:rFonts w:ascii="Times New Roman" w:eastAsia="Calibri" w:hAnsi="Times New Roman" w:cs="Times New Roman"/>
          <w:sz w:val="20"/>
          <w:szCs w:val="20"/>
        </w:rPr>
        <w:t xml:space="preserve"> and </w:t>
      </w:r>
      <w:proofErr w:type="spellStart"/>
      <w:r w:rsidR="00372D14" w:rsidRPr="00E30CFF">
        <w:rPr>
          <w:rFonts w:ascii="Times New Roman" w:eastAsia="Calibri" w:hAnsi="Times New Roman" w:cs="Times New Roman"/>
          <w:sz w:val="20"/>
          <w:szCs w:val="20"/>
        </w:rPr>
        <w:t>Abdullahi</w:t>
      </w:r>
      <w:proofErr w:type="spellEnd"/>
      <w:r w:rsidR="00F36020">
        <w:rPr>
          <w:rFonts w:ascii="Times New Roman" w:eastAsia="Calibri" w:hAnsi="Times New Roman" w:cs="Times New Roman"/>
          <w:sz w:val="20"/>
          <w:szCs w:val="20"/>
        </w:rPr>
        <w:t>, 2006</w:t>
      </w:r>
      <w:r w:rsidR="00372D14" w:rsidRPr="00E30CFF">
        <w:rPr>
          <w:rFonts w:ascii="Times New Roman" w:eastAsia="Calibri" w:hAnsi="Times New Roman" w:cs="Times New Roman"/>
          <w:sz w:val="20"/>
          <w:szCs w:val="20"/>
        </w:rPr>
        <w:t xml:space="preserve"> [3])</w:t>
      </w:r>
      <w:r w:rsidRPr="00E30CFF">
        <w:rPr>
          <w:rFonts w:ascii="Times New Roman" w:eastAsia="Calibri" w:hAnsi="Times New Roman" w:cs="Times New Roman"/>
          <w:sz w:val="20"/>
          <w:szCs w:val="20"/>
        </w:rPr>
        <w:t xml:space="preserve">. </w:t>
      </w:r>
    </w:p>
    <w:p w:rsidR="00511442" w:rsidRPr="00E30CFF" w:rsidRDefault="00372D14" w:rsidP="00372D14">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In sandcrete blocks, c</w:t>
      </w:r>
      <w:r w:rsidR="00511442" w:rsidRPr="00E30CFF">
        <w:rPr>
          <w:rFonts w:ascii="Times New Roman" w:eastAsia="Calibri" w:hAnsi="Times New Roman" w:cs="Times New Roman"/>
          <w:sz w:val="20"/>
          <w:szCs w:val="20"/>
        </w:rPr>
        <w:t>ompressive strength</w:t>
      </w:r>
      <w:r w:rsidRPr="00E30CFF">
        <w:rPr>
          <w:rFonts w:ascii="Times New Roman" w:eastAsia="Calibri" w:hAnsi="Times New Roman" w:cs="Times New Roman"/>
          <w:sz w:val="20"/>
          <w:szCs w:val="20"/>
        </w:rPr>
        <w:t xml:space="preserve"> performance is only enhanced at 10 % replacement </w:t>
      </w:r>
      <w:r w:rsidR="00511442" w:rsidRPr="00E30CFF">
        <w:rPr>
          <w:rFonts w:ascii="Times New Roman" w:eastAsia="Calibri" w:hAnsi="Times New Roman" w:cs="Times New Roman"/>
          <w:sz w:val="20"/>
          <w:szCs w:val="20"/>
        </w:rPr>
        <w:t>for improved structural perfo</w:t>
      </w:r>
      <w:r w:rsidRPr="00E30CFF">
        <w:rPr>
          <w:rFonts w:ascii="Times New Roman" w:eastAsia="Calibri" w:hAnsi="Times New Roman" w:cs="Times New Roman"/>
          <w:sz w:val="20"/>
          <w:szCs w:val="20"/>
        </w:rPr>
        <w:t xml:space="preserve">rmance. </w:t>
      </w:r>
      <w:r w:rsidR="00511442" w:rsidRPr="00E30CFF">
        <w:rPr>
          <w:rFonts w:ascii="Times New Roman" w:eastAsia="Calibri" w:hAnsi="Times New Roman" w:cs="Times New Roman"/>
          <w:sz w:val="20"/>
          <w:szCs w:val="20"/>
        </w:rPr>
        <w:t>Concrete made with 20 - 25% RHA content is suitable for l</w:t>
      </w:r>
      <w:r w:rsidRPr="00E30CFF">
        <w:rPr>
          <w:rFonts w:ascii="Times New Roman" w:eastAsia="Calibri" w:hAnsi="Times New Roman" w:cs="Times New Roman"/>
          <w:sz w:val="20"/>
          <w:szCs w:val="20"/>
        </w:rPr>
        <w:t>ow-cost housing development (</w:t>
      </w:r>
      <w:proofErr w:type="spellStart"/>
      <w:r w:rsidRPr="00E30CFF">
        <w:rPr>
          <w:rFonts w:ascii="Times New Roman" w:eastAsia="Calibri" w:hAnsi="Times New Roman" w:cs="Times New Roman"/>
          <w:sz w:val="20"/>
          <w:szCs w:val="20"/>
        </w:rPr>
        <w:t>Oyekan</w:t>
      </w:r>
      <w:proofErr w:type="spellEnd"/>
      <w:r w:rsidRPr="00E30CFF">
        <w:rPr>
          <w:rFonts w:ascii="Times New Roman" w:eastAsia="Calibri" w:hAnsi="Times New Roman" w:cs="Times New Roman"/>
          <w:sz w:val="20"/>
          <w:szCs w:val="20"/>
        </w:rPr>
        <w:t xml:space="preserve"> and </w:t>
      </w:r>
      <w:proofErr w:type="spellStart"/>
      <w:r w:rsidRPr="00E30CFF">
        <w:rPr>
          <w:rFonts w:ascii="Times New Roman" w:eastAsia="Calibri" w:hAnsi="Times New Roman" w:cs="Times New Roman"/>
          <w:sz w:val="20"/>
          <w:szCs w:val="20"/>
        </w:rPr>
        <w:t>Kamiyo</w:t>
      </w:r>
      <w:proofErr w:type="spellEnd"/>
      <w:r w:rsidR="00F36020">
        <w:rPr>
          <w:rFonts w:ascii="Times New Roman" w:eastAsia="Calibri" w:hAnsi="Times New Roman" w:cs="Times New Roman"/>
          <w:sz w:val="20"/>
          <w:szCs w:val="20"/>
        </w:rPr>
        <w:t>, 2007</w:t>
      </w:r>
      <w:r w:rsidRPr="00E30CFF">
        <w:rPr>
          <w:rFonts w:ascii="Times New Roman" w:eastAsia="Calibri" w:hAnsi="Times New Roman" w:cs="Times New Roman"/>
          <w:sz w:val="20"/>
          <w:szCs w:val="20"/>
        </w:rPr>
        <w:t xml:space="preserve"> [29]).</w:t>
      </w:r>
      <w:r w:rsidR="00DD5F7A" w:rsidRPr="00E30CFF">
        <w:rPr>
          <w:rFonts w:ascii="Times New Roman" w:eastAsia="Calibri" w:hAnsi="Times New Roman" w:cs="Times New Roman"/>
          <w:sz w:val="20"/>
          <w:szCs w:val="20"/>
        </w:rPr>
        <w:t xml:space="preserve"> Density of concrete decreased as percentage replacement of OPC increased (</w:t>
      </w:r>
      <w:proofErr w:type="spellStart"/>
      <w:r w:rsidR="00DD5F7A" w:rsidRPr="00E30CFF">
        <w:rPr>
          <w:rFonts w:ascii="Times New Roman" w:eastAsia="Calibri" w:hAnsi="Times New Roman" w:cs="Times New Roman"/>
          <w:sz w:val="20"/>
          <w:szCs w:val="20"/>
        </w:rPr>
        <w:t>Tsado</w:t>
      </w:r>
      <w:proofErr w:type="spellEnd"/>
      <w:r w:rsidR="00DD5F7A" w:rsidRPr="00E30CFF">
        <w:rPr>
          <w:rFonts w:ascii="Times New Roman" w:eastAsia="Calibri" w:hAnsi="Times New Roman" w:cs="Times New Roman"/>
          <w:sz w:val="20"/>
          <w:szCs w:val="20"/>
        </w:rPr>
        <w:t xml:space="preserve"> </w:t>
      </w:r>
      <w:r w:rsidR="00DD5F7A" w:rsidRPr="003270A5">
        <w:rPr>
          <w:rFonts w:ascii="Times New Roman" w:eastAsia="Calibri" w:hAnsi="Times New Roman" w:cs="Times New Roman"/>
          <w:i/>
          <w:sz w:val="20"/>
          <w:szCs w:val="20"/>
        </w:rPr>
        <w:t>et al.,</w:t>
      </w:r>
      <w:r w:rsidR="00DD5F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2014 </w:t>
      </w:r>
      <w:r w:rsidR="00DD5F7A" w:rsidRPr="00E30CFF">
        <w:rPr>
          <w:rFonts w:ascii="Times New Roman" w:eastAsia="Calibri" w:hAnsi="Times New Roman" w:cs="Times New Roman"/>
          <w:sz w:val="20"/>
          <w:szCs w:val="20"/>
        </w:rPr>
        <w:t>[30]).</w:t>
      </w:r>
    </w:p>
    <w:p w:rsidR="00DD5F7A" w:rsidRPr="00E30CFF" w:rsidRDefault="00511442" w:rsidP="00DD5F7A">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Compressive strength increases with increase in curing period and decreases with increase in all the ash substitution. There was a sharp decrease in compressive strength beyond 20%</w:t>
      </w:r>
      <w:r w:rsidR="00DD5F7A" w:rsidRPr="00E30CFF">
        <w:rPr>
          <w:rFonts w:ascii="Times New Roman" w:eastAsia="Calibri" w:hAnsi="Times New Roman" w:cs="Times New Roman"/>
          <w:sz w:val="20"/>
          <w:szCs w:val="20"/>
        </w:rPr>
        <w:t xml:space="preserve"> (Ephraim </w:t>
      </w:r>
      <w:r w:rsidR="00DD5F7A" w:rsidRPr="003270A5">
        <w:rPr>
          <w:rFonts w:ascii="Times New Roman" w:eastAsia="Calibri" w:hAnsi="Times New Roman" w:cs="Times New Roman"/>
          <w:i/>
          <w:sz w:val="20"/>
          <w:szCs w:val="20"/>
        </w:rPr>
        <w:t>et al.,</w:t>
      </w:r>
      <w:r w:rsidR="00DD5F7A"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2012 </w:t>
      </w:r>
      <w:r w:rsidR="00DD5F7A" w:rsidRPr="00E30CFF">
        <w:rPr>
          <w:rFonts w:ascii="Times New Roman" w:eastAsia="Calibri" w:hAnsi="Times New Roman" w:cs="Times New Roman"/>
          <w:sz w:val="20"/>
          <w:szCs w:val="20"/>
        </w:rPr>
        <w:t>[13])</w:t>
      </w:r>
      <w:r w:rsidRPr="00E30CFF">
        <w:rPr>
          <w:rFonts w:ascii="Times New Roman" w:eastAsia="Calibri" w:hAnsi="Times New Roman" w:cs="Times New Roman"/>
          <w:sz w:val="20"/>
          <w:szCs w:val="20"/>
        </w:rPr>
        <w:t xml:space="preserve">. </w:t>
      </w:r>
    </w:p>
    <w:p w:rsidR="00511442" w:rsidRPr="00E30CFF" w:rsidRDefault="00DD5F7A" w:rsidP="00DD5F7A">
      <w:pPr>
        <w:pStyle w:val="ListParagraph"/>
        <w:numPr>
          <w:ilvl w:val="0"/>
          <w:numId w:val="9"/>
        </w:numPr>
        <w:jc w:val="both"/>
        <w:rPr>
          <w:rFonts w:ascii="Times New Roman" w:eastAsia="Calibri" w:hAnsi="Times New Roman" w:cs="Times New Roman"/>
          <w:sz w:val="20"/>
          <w:szCs w:val="20"/>
        </w:rPr>
      </w:pPr>
      <w:r w:rsidRPr="00E30CFF">
        <w:rPr>
          <w:rFonts w:ascii="Times New Roman" w:eastAsia="Calibri" w:hAnsi="Times New Roman" w:cs="Times New Roman"/>
          <w:sz w:val="20"/>
          <w:szCs w:val="20"/>
        </w:rPr>
        <w:t>S</w:t>
      </w:r>
      <w:r w:rsidR="00511442" w:rsidRPr="00E30CFF">
        <w:rPr>
          <w:rFonts w:ascii="Times New Roman" w:eastAsia="Calibri" w:hAnsi="Times New Roman" w:cs="Times New Roman"/>
          <w:sz w:val="20"/>
          <w:szCs w:val="20"/>
        </w:rPr>
        <w:t>trength variation of OPC-RHA composites suggests that with good quality control of the concreting process, 5% - 30% replacements could be suitable for reinforced concrete works, and 35% - 50% for minor works in concrete. Also, 5% - 20% OPC replacement with RHA could be used for light load-bearing sandcrete and soilcrete works, while 25% - 50% could still be suit</w:t>
      </w:r>
      <w:r w:rsidRPr="00E30CFF">
        <w:rPr>
          <w:rFonts w:ascii="Times New Roman" w:eastAsia="Calibri" w:hAnsi="Times New Roman" w:cs="Times New Roman"/>
          <w:sz w:val="20"/>
          <w:szCs w:val="20"/>
        </w:rPr>
        <w:t>able for non-load bearing works (</w:t>
      </w:r>
      <w:proofErr w:type="spellStart"/>
      <w:r w:rsidRPr="00E30CFF">
        <w:rPr>
          <w:rFonts w:ascii="Times New Roman" w:eastAsia="Calibri" w:hAnsi="Times New Roman" w:cs="Times New Roman"/>
          <w:sz w:val="20"/>
          <w:szCs w:val="20"/>
        </w:rPr>
        <w:t>Ettu</w:t>
      </w:r>
      <w:proofErr w:type="spellEnd"/>
      <w:r w:rsidRPr="00E30CFF">
        <w:rPr>
          <w:rFonts w:ascii="Times New Roman" w:eastAsia="Calibri" w:hAnsi="Times New Roman" w:cs="Times New Roman"/>
          <w:sz w:val="20"/>
          <w:szCs w:val="20"/>
        </w:rPr>
        <w:t xml:space="preserve"> </w:t>
      </w:r>
      <w:r w:rsidRPr="003270A5">
        <w:rPr>
          <w:rFonts w:ascii="Times New Roman" w:eastAsia="Calibri" w:hAnsi="Times New Roman" w:cs="Times New Roman"/>
          <w:i/>
          <w:sz w:val="20"/>
          <w:szCs w:val="20"/>
        </w:rPr>
        <w:t>et al.,</w:t>
      </w:r>
      <w:r w:rsidRPr="00E30CFF">
        <w:rPr>
          <w:rFonts w:ascii="Times New Roman" w:eastAsia="Calibri" w:hAnsi="Times New Roman" w:cs="Times New Roman"/>
          <w:sz w:val="20"/>
          <w:szCs w:val="20"/>
        </w:rPr>
        <w:t xml:space="preserve"> </w:t>
      </w:r>
      <w:r w:rsidR="00F36020">
        <w:rPr>
          <w:rFonts w:ascii="Times New Roman" w:eastAsia="Calibri" w:hAnsi="Times New Roman" w:cs="Times New Roman"/>
          <w:sz w:val="20"/>
          <w:szCs w:val="20"/>
        </w:rPr>
        <w:t xml:space="preserve">2013c </w:t>
      </w:r>
      <w:r w:rsidRPr="00E30CFF">
        <w:rPr>
          <w:rFonts w:ascii="Times New Roman" w:eastAsia="Calibri" w:hAnsi="Times New Roman" w:cs="Times New Roman"/>
          <w:sz w:val="20"/>
          <w:szCs w:val="20"/>
        </w:rPr>
        <w:t>[35])</w:t>
      </w:r>
    </w:p>
    <w:p w:rsidR="00511442" w:rsidRPr="009725A1" w:rsidRDefault="00511442" w:rsidP="00511442">
      <w:pPr>
        <w:spacing w:after="0"/>
        <w:jc w:val="both"/>
        <w:rPr>
          <w:rFonts w:ascii="Times New Roman" w:eastAsia="Calibri" w:hAnsi="Times New Roman" w:cs="Times New Roman"/>
          <w:sz w:val="24"/>
          <w:szCs w:val="24"/>
        </w:rPr>
      </w:pPr>
    </w:p>
    <w:p w:rsidR="00511442" w:rsidRPr="009725A1" w:rsidRDefault="00511442" w:rsidP="00511442">
      <w:pPr>
        <w:jc w:val="both"/>
        <w:rPr>
          <w:rFonts w:ascii="Times New Roman" w:eastAsia="Calibri" w:hAnsi="Times New Roman" w:cs="Times New Roman"/>
          <w:b/>
          <w:sz w:val="24"/>
          <w:szCs w:val="24"/>
        </w:rPr>
      </w:pPr>
      <w:r w:rsidRPr="009725A1">
        <w:rPr>
          <w:rFonts w:ascii="Times New Roman" w:eastAsia="Calibri" w:hAnsi="Times New Roman" w:cs="Times New Roman"/>
          <w:b/>
          <w:sz w:val="24"/>
          <w:szCs w:val="24"/>
        </w:rPr>
        <w:t>REFERENCES</w:t>
      </w:r>
    </w:p>
    <w:p w:rsidR="00124D26"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 Natarajan, E., </w:t>
      </w:r>
      <w:proofErr w:type="spellStart"/>
      <w:r w:rsidRPr="00DD5F7A">
        <w:rPr>
          <w:rFonts w:ascii="Times New Roman" w:eastAsia="Calibri" w:hAnsi="Times New Roman" w:cs="Times New Roman"/>
          <w:sz w:val="20"/>
          <w:szCs w:val="20"/>
        </w:rPr>
        <w:t>Nordin</w:t>
      </w:r>
      <w:proofErr w:type="spellEnd"/>
      <w:r w:rsidRPr="00DD5F7A">
        <w:rPr>
          <w:rFonts w:ascii="Times New Roman" w:eastAsia="Calibri" w:hAnsi="Times New Roman" w:cs="Times New Roman"/>
          <w:sz w:val="20"/>
          <w:szCs w:val="20"/>
        </w:rPr>
        <w:t>, A. and Rao, A.N. (1998) “Overview of Combustion and Gasification of Rice Husk in Fluidized Bed Reactors” Biomass and Bioenergy, Vol. 14 No (5/6) pp. 540-545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[2]FAO (2010) “FAO Rice Monitor” Vol. XIII Issue 2 available at http://www.fao.org/docrep/012/a1307e/a1307e00.pdf</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 </w:t>
      </w:r>
      <w:proofErr w:type="spellStart"/>
      <w:r w:rsidRPr="00DD5F7A">
        <w:rPr>
          <w:rFonts w:ascii="Times New Roman" w:eastAsia="Calibri" w:hAnsi="Times New Roman" w:cs="Times New Roman"/>
          <w:sz w:val="20"/>
          <w:szCs w:val="20"/>
        </w:rPr>
        <w:t>Oyetola</w:t>
      </w:r>
      <w:proofErr w:type="spellEnd"/>
      <w:r w:rsidRPr="00DD5F7A">
        <w:rPr>
          <w:rFonts w:ascii="Times New Roman" w:eastAsia="Calibri" w:hAnsi="Times New Roman" w:cs="Times New Roman"/>
          <w:sz w:val="20"/>
          <w:szCs w:val="20"/>
        </w:rPr>
        <w:t xml:space="preserve">, E.B. and </w:t>
      </w:r>
      <w:proofErr w:type="spellStart"/>
      <w:r w:rsidRPr="00DD5F7A">
        <w:rPr>
          <w:rFonts w:ascii="Times New Roman" w:eastAsia="Calibri" w:hAnsi="Times New Roman" w:cs="Times New Roman"/>
          <w:sz w:val="20"/>
          <w:szCs w:val="20"/>
        </w:rPr>
        <w:t>Abdullahi</w:t>
      </w:r>
      <w:proofErr w:type="spellEnd"/>
      <w:r w:rsidRPr="00DD5F7A">
        <w:rPr>
          <w:rFonts w:ascii="Times New Roman" w:eastAsia="Calibri" w:hAnsi="Times New Roman" w:cs="Times New Roman"/>
          <w:sz w:val="20"/>
          <w:szCs w:val="20"/>
        </w:rPr>
        <w:t>, M. (2006) “The Use of Rice Husk Ash in Low-Cost Sandcrete Block Production” Leonardo Electronic Journal of Practices and Technologies, Vol. 8 pp. 58-70</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 </w:t>
      </w:r>
      <w:proofErr w:type="spellStart"/>
      <w:r w:rsidRPr="00DD5F7A">
        <w:rPr>
          <w:rFonts w:ascii="Times New Roman" w:eastAsia="Calibri" w:hAnsi="Times New Roman" w:cs="Times New Roman"/>
          <w:sz w:val="20"/>
          <w:szCs w:val="20"/>
        </w:rPr>
        <w:t>Fabiyi</w:t>
      </w:r>
      <w:proofErr w:type="spellEnd"/>
      <w:r w:rsidRPr="00DD5F7A">
        <w:rPr>
          <w:rFonts w:ascii="Times New Roman" w:eastAsia="Calibri" w:hAnsi="Times New Roman" w:cs="Times New Roman"/>
          <w:sz w:val="20"/>
          <w:szCs w:val="20"/>
        </w:rPr>
        <w:t>, J.S. (2013) “Suitability of Portland Cement and Rice Husk Ash Pozzolan Systems for Cement Bonded Composites Production” J. Mater. Environ. Sci. 4(6) pp. 848-854</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[5] </w:t>
      </w:r>
      <w:proofErr w:type="spellStart"/>
      <w:r w:rsidRPr="00DD5F7A">
        <w:rPr>
          <w:rFonts w:ascii="Times New Roman" w:eastAsia="Calibri" w:hAnsi="Times New Roman" w:cs="Times New Roman"/>
          <w:sz w:val="20"/>
          <w:szCs w:val="20"/>
        </w:rPr>
        <w:t>Detwiler</w:t>
      </w:r>
      <w:proofErr w:type="spellEnd"/>
      <w:r w:rsidRPr="00DD5F7A">
        <w:rPr>
          <w:rFonts w:ascii="Times New Roman" w:eastAsia="Calibri" w:hAnsi="Times New Roman" w:cs="Times New Roman"/>
          <w:sz w:val="20"/>
          <w:szCs w:val="20"/>
        </w:rPr>
        <w:t xml:space="preserve">, R.J., </w:t>
      </w:r>
      <w:proofErr w:type="spellStart"/>
      <w:r w:rsidRPr="00DD5F7A">
        <w:rPr>
          <w:rFonts w:ascii="Times New Roman" w:eastAsia="Calibri" w:hAnsi="Times New Roman" w:cs="Times New Roman"/>
          <w:sz w:val="20"/>
          <w:szCs w:val="20"/>
        </w:rPr>
        <w:t>Bhatty</w:t>
      </w:r>
      <w:proofErr w:type="spellEnd"/>
      <w:r w:rsidRPr="00DD5F7A">
        <w:rPr>
          <w:rFonts w:ascii="Times New Roman" w:eastAsia="Calibri" w:hAnsi="Times New Roman" w:cs="Times New Roman"/>
          <w:sz w:val="20"/>
          <w:szCs w:val="20"/>
        </w:rPr>
        <w:t xml:space="preserve">, J.T. and </w:t>
      </w:r>
      <w:proofErr w:type="spellStart"/>
      <w:r w:rsidRPr="00DD5F7A">
        <w:rPr>
          <w:rFonts w:ascii="Times New Roman" w:eastAsia="Calibri" w:hAnsi="Times New Roman" w:cs="Times New Roman"/>
          <w:sz w:val="20"/>
          <w:szCs w:val="20"/>
        </w:rPr>
        <w:t>Bhattacharja</w:t>
      </w:r>
      <w:proofErr w:type="spellEnd"/>
      <w:r w:rsidRPr="00DD5F7A">
        <w:rPr>
          <w:rFonts w:ascii="Times New Roman" w:eastAsia="Calibri" w:hAnsi="Times New Roman" w:cs="Times New Roman"/>
          <w:sz w:val="20"/>
          <w:szCs w:val="20"/>
        </w:rPr>
        <w:t>, S. (1996) “Research and development Bulletin RD 112” Portland Cement Association</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[6] </w:t>
      </w:r>
      <w:proofErr w:type="spellStart"/>
      <w:r w:rsidRPr="00DD5F7A">
        <w:rPr>
          <w:rFonts w:ascii="Times New Roman" w:eastAsia="Calibri" w:hAnsi="Times New Roman" w:cs="Times New Roman"/>
          <w:sz w:val="20"/>
          <w:szCs w:val="20"/>
        </w:rPr>
        <w:t>Papadakis</w:t>
      </w:r>
      <w:proofErr w:type="spellEnd"/>
      <w:r w:rsidRPr="00DD5F7A">
        <w:rPr>
          <w:rFonts w:ascii="Times New Roman" w:eastAsia="Calibri" w:hAnsi="Times New Roman" w:cs="Times New Roman"/>
          <w:sz w:val="20"/>
          <w:szCs w:val="20"/>
        </w:rPr>
        <w:t xml:space="preserve">, V.G. and </w:t>
      </w:r>
      <w:proofErr w:type="spellStart"/>
      <w:r w:rsidRPr="00DD5F7A">
        <w:rPr>
          <w:rFonts w:ascii="Times New Roman" w:eastAsia="Calibri" w:hAnsi="Times New Roman" w:cs="Times New Roman"/>
          <w:sz w:val="20"/>
          <w:szCs w:val="20"/>
        </w:rPr>
        <w:t>Tsimas</w:t>
      </w:r>
      <w:proofErr w:type="spellEnd"/>
      <w:r w:rsidRPr="00DD5F7A">
        <w:rPr>
          <w:rFonts w:ascii="Times New Roman" w:eastAsia="Calibri" w:hAnsi="Times New Roman" w:cs="Times New Roman"/>
          <w:sz w:val="20"/>
          <w:szCs w:val="20"/>
        </w:rPr>
        <w:t>, S. (2002) “Supplementary Materials in Concrete: Efficiency and Design” Cement and Concrete Research, Vol. 32</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lastRenderedPageBreak/>
        <w:t>[7] Practical Action, Technical Brief (2000) Schumacher Centre for Technology and Development, Rugby UK.</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[8] </w:t>
      </w:r>
      <w:proofErr w:type="spellStart"/>
      <w:r w:rsidRPr="00DD5F7A">
        <w:rPr>
          <w:rFonts w:ascii="Times New Roman" w:eastAsia="Calibri" w:hAnsi="Times New Roman" w:cs="Times New Roman"/>
          <w:sz w:val="20"/>
          <w:szCs w:val="20"/>
        </w:rPr>
        <w:t>Saraswathy</w:t>
      </w:r>
      <w:proofErr w:type="gramStart"/>
      <w:r w:rsidRPr="00DD5F7A">
        <w:rPr>
          <w:rFonts w:ascii="Times New Roman" w:eastAsia="Calibri" w:hAnsi="Times New Roman" w:cs="Times New Roman"/>
          <w:sz w:val="20"/>
          <w:szCs w:val="20"/>
        </w:rPr>
        <w:t>,V</w:t>
      </w:r>
      <w:proofErr w:type="spellEnd"/>
      <w:proofErr w:type="gramEnd"/>
      <w:r w:rsidRPr="00DD5F7A">
        <w:rPr>
          <w:rFonts w:ascii="Times New Roman" w:eastAsia="Calibri" w:hAnsi="Times New Roman" w:cs="Times New Roman"/>
          <w:sz w:val="20"/>
          <w:szCs w:val="20"/>
        </w:rPr>
        <w:t>. and Ha-Won, S. (2007) “Corrosion Performance of RHA Blended Concrete” Construction and Building Materials, Gale group, Farmington Hills, Michigan. Retrieved on 23/6/2014</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[9] </w:t>
      </w:r>
      <w:proofErr w:type="spellStart"/>
      <w:r w:rsidRPr="00DD5F7A">
        <w:rPr>
          <w:rFonts w:ascii="Times New Roman" w:eastAsia="Calibri" w:hAnsi="Times New Roman" w:cs="Times New Roman"/>
          <w:sz w:val="20"/>
          <w:szCs w:val="20"/>
        </w:rPr>
        <w:t>Chindaprasirt</w:t>
      </w:r>
      <w:proofErr w:type="spellEnd"/>
      <w:r w:rsidRPr="00DD5F7A">
        <w:rPr>
          <w:rFonts w:ascii="Times New Roman" w:eastAsia="Calibri" w:hAnsi="Times New Roman" w:cs="Times New Roman"/>
          <w:sz w:val="20"/>
          <w:szCs w:val="20"/>
        </w:rPr>
        <w:t xml:space="preserve">, P., </w:t>
      </w:r>
      <w:proofErr w:type="spellStart"/>
      <w:r w:rsidRPr="00DD5F7A">
        <w:rPr>
          <w:rFonts w:ascii="Times New Roman" w:eastAsia="Calibri" w:hAnsi="Times New Roman" w:cs="Times New Roman"/>
          <w:sz w:val="20"/>
          <w:szCs w:val="20"/>
        </w:rPr>
        <w:t>Kanchandaa</w:t>
      </w:r>
      <w:proofErr w:type="spellEnd"/>
      <w:r w:rsidRPr="00DD5F7A">
        <w:rPr>
          <w:rFonts w:ascii="Times New Roman" w:eastAsia="Calibri" w:hAnsi="Times New Roman" w:cs="Times New Roman"/>
          <w:sz w:val="20"/>
          <w:szCs w:val="20"/>
        </w:rPr>
        <w:t xml:space="preserve">, P., </w:t>
      </w:r>
      <w:proofErr w:type="spellStart"/>
      <w:r w:rsidRPr="00DD5F7A">
        <w:rPr>
          <w:rFonts w:ascii="Times New Roman" w:eastAsia="Calibri" w:hAnsi="Times New Roman" w:cs="Times New Roman"/>
          <w:sz w:val="20"/>
          <w:szCs w:val="20"/>
        </w:rPr>
        <w:t>Sathonsaowaphaka</w:t>
      </w:r>
      <w:proofErr w:type="spellEnd"/>
      <w:r w:rsidRPr="00DD5F7A">
        <w:rPr>
          <w:rFonts w:ascii="Times New Roman" w:eastAsia="Calibri" w:hAnsi="Times New Roman" w:cs="Times New Roman"/>
          <w:sz w:val="20"/>
          <w:szCs w:val="20"/>
        </w:rPr>
        <w:t xml:space="preserve">, A. and </w:t>
      </w:r>
      <w:proofErr w:type="spellStart"/>
      <w:r w:rsidRPr="00DD5F7A">
        <w:rPr>
          <w:rFonts w:ascii="Times New Roman" w:eastAsia="Calibri" w:hAnsi="Times New Roman" w:cs="Times New Roman"/>
          <w:sz w:val="20"/>
          <w:szCs w:val="20"/>
        </w:rPr>
        <w:t>Caob</w:t>
      </w:r>
      <w:proofErr w:type="spellEnd"/>
      <w:r w:rsidRPr="00DD5F7A">
        <w:rPr>
          <w:rFonts w:ascii="Times New Roman" w:eastAsia="Calibri" w:hAnsi="Times New Roman" w:cs="Times New Roman"/>
          <w:sz w:val="20"/>
          <w:szCs w:val="20"/>
        </w:rPr>
        <w:t>, H. T. (2007) “Sulfate Resistance of Blended Cements containing Fly Ash and Rice Husk Ash” Construction and Building Materials, 21(6) pp. 1356-1361</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[10] </w:t>
      </w:r>
      <w:proofErr w:type="spellStart"/>
      <w:r w:rsidRPr="00DD5F7A">
        <w:rPr>
          <w:rFonts w:ascii="Times New Roman" w:eastAsia="Calibri" w:hAnsi="Times New Roman" w:cs="Times New Roman"/>
          <w:sz w:val="20"/>
          <w:szCs w:val="20"/>
        </w:rPr>
        <w:t>Coutinho</w:t>
      </w:r>
      <w:proofErr w:type="spellEnd"/>
      <w:r w:rsidRPr="00DD5F7A">
        <w:rPr>
          <w:rFonts w:ascii="Times New Roman" w:eastAsia="Calibri" w:hAnsi="Times New Roman" w:cs="Times New Roman"/>
          <w:sz w:val="20"/>
          <w:szCs w:val="20"/>
        </w:rPr>
        <w:t>, J.S. (2002) “The combined benefits of CPF and RHA in improving the durability of concrete structures” Cement and Concrete Composites. 25(1) pp. 51-59</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[11] Bui, D.D., Hu, J. and </w:t>
      </w:r>
      <w:proofErr w:type="spellStart"/>
      <w:r w:rsidRPr="00DD5F7A">
        <w:rPr>
          <w:rFonts w:ascii="Times New Roman" w:eastAsia="Calibri" w:hAnsi="Times New Roman" w:cs="Times New Roman"/>
          <w:sz w:val="20"/>
          <w:szCs w:val="20"/>
        </w:rPr>
        <w:t>Stroeven</w:t>
      </w:r>
      <w:proofErr w:type="spellEnd"/>
      <w:r w:rsidRPr="00DD5F7A">
        <w:rPr>
          <w:rFonts w:ascii="Times New Roman" w:eastAsia="Calibri" w:hAnsi="Times New Roman" w:cs="Times New Roman"/>
          <w:sz w:val="20"/>
          <w:szCs w:val="20"/>
        </w:rPr>
        <w:t>, P. (2005) “Particle size effect on the strength of rice husk ash blended gap-graded Portland cement concrete” Cement and Concrete Composites, 27 pp. 357-366</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[12] </w:t>
      </w:r>
      <w:proofErr w:type="spellStart"/>
      <w:r w:rsidRPr="00DD5F7A">
        <w:rPr>
          <w:rFonts w:ascii="Times New Roman" w:eastAsia="Calibri" w:hAnsi="Times New Roman" w:cs="Times New Roman"/>
          <w:sz w:val="20"/>
          <w:szCs w:val="20"/>
        </w:rPr>
        <w:t>Abalaka</w:t>
      </w:r>
      <w:proofErr w:type="spellEnd"/>
      <w:r w:rsidRPr="00DD5F7A">
        <w:rPr>
          <w:rFonts w:ascii="Times New Roman" w:eastAsia="Calibri" w:hAnsi="Times New Roman" w:cs="Times New Roman"/>
          <w:sz w:val="20"/>
          <w:szCs w:val="20"/>
        </w:rPr>
        <w:t xml:space="preserve">, A.E. and </w:t>
      </w:r>
      <w:proofErr w:type="spellStart"/>
      <w:r w:rsidRPr="00DD5F7A">
        <w:rPr>
          <w:rFonts w:ascii="Times New Roman" w:eastAsia="Calibri" w:hAnsi="Times New Roman" w:cs="Times New Roman"/>
          <w:sz w:val="20"/>
          <w:szCs w:val="20"/>
        </w:rPr>
        <w:t>Okoli</w:t>
      </w:r>
      <w:proofErr w:type="spellEnd"/>
      <w:r w:rsidRPr="00DD5F7A">
        <w:rPr>
          <w:rFonts w:ascii="Times New Roman" w:eastAsia="Calibri" w:hAnsi="Times New Roman" w:cs="Times New Roman"/>
          <w:sz w:val="20"/>
          <w:szCs w:val="20"/>
        </w:rPr>
        <w:t>, O.G. (2013b) ‘Influence of water-binder ratio on normal strength concrete with rice husk ash” International Journal of Sciences, Vol. 2 pp. 28-36</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[13] Ephraim, M.E., </w:t>
      </w:r>
      <w:proofErr w:type="spellStart"/>
      <w:r w:rsidRPr="00DD5F7A">
        <w:rPr>
          <w:rFonts w:ascii="Times New Roman" w:eastAsia="Calibri" w:hAnsi="Times New Roman" w:cs="Times New Roman"/>
          <w:sz w:val="20"/>
          <w:szCs w:val="20"/>
        </w:rPr>
        <w:t>Akeke</w:t>
      </w:r>
      <w:proofErr w:type="spellEnd"/>
      <w:r w:rsidRPr="00DD5F7A">
        <w:rPr>
          <w:rFonts w:ascii="Times New Roman" w:eastAsia="Calibri" w:hAnsi="Times New Roman" w:cs="Times New Roman"/>
          <w:sz w:val="20"/>
          <w:szCs w:val="20"/>
        </w:rPr>
        <w:t xml:space="preserve">, G.A. and </w:t>
      </w:r>
      <w:proofErr w:type="spellStart"/>
      <w:r w:rsidRPr="00DD5F7A">
        <w:rPr>
          <w:rFonts w:ascii="Times New Roman" w:eastAsia="Calibri" w:hAnsi="Times New Roman" w:cs="Times New Roman"/>
          <w:sz w:val="20"/>
          <w:szCs w:val="20"/>
        </w:rPr>
        <w:t>Ukpata</w:t>
      </w:r>
      <w:proofErr w:type="spellEnd"/>
      <w:r w:rsidRPr="00DD5F7A">
        <w:rPr>
          <w:rFonts w:ascii="Times New Roman" w:eastAsia="Calibri" w:hAnsi="Times New Roman" w:cs="Times New Roman"/>
          <w:sz w:val="20"/>
          <w:szCs w:val="20"/>
        </w:rPr>
        <w:t>, J.O. (2012) “Compressive Strength of Concrete with Rice Husk Ash as Partial Replacement of Ordinary Portland Cement” Scholarly Journal of Engineering Research, Vol. 1(2) pp. 32-36</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[14] </w:t>
      </w:r>
      <w:proofErr w:type="spellStart"/>
      <w:r w:rsidRPr="00DD5F7A">
        <w:rPr>
          <w:rFonts w:ascii="Times New Roman" w:eastAsia="Calibri" w:hAnsi="Times New Roman" w:cs="Times New Roman"/>
          <w:sz w:val="20"/>
          <w:szCs w:val="20"/>
        </w:rPr>
        <w:t>Akeke</w:t>
      </w:r>
      <w:proofErr w:type="spellEnd"/>
      <w:r w:rsidRPr="00DD5F7A">
        <w:rPr>
          <w:rFonts w:ascii="Times New Roman" w:eastAsia="Calibri" w:hAnsi="Times New Roman" w:cs="Times New Roman"/>
          <w:sz w:val="20"/>
          <w:szCs w:val="20"/>
        </w:rPr>
        <w:t xml:space="preserve">, G.A., Ephraim, M.E., </w:t>
      </w:r>
      <w:proofErr w:type="spellStart"/>
      <w:r w:rsidRPr="00DD5F7A">
        <w:rPr>
          <w:rFonts w:ascii="Times New Roman" w:eastAsia="Calibri" w:hAnsi="Times New Roman" w:cs="Times New Roman"/>
          <w:sz w:val="20"/>
          <w:szCs w:val="20"/>
        </w:rPr>
        <w:t>Akobo</w:t>
      </w:r>
      <w:proofErr w:type="spellEnd"/>
      <w:r w:rsidRPr="00DD5F7A">
        <w:rPr>
          <w:rFonts w:ascii="Times New Roman" w:eastAsia="Calibri" w:hAnsi="Times New Roman" w:cs="Times New Roman"/>
          <w:sz w:val="20"/>
          <w:szCs w:val="20"/>
        </w:rPr>
        <w:t xml:space="preserve">, I.Z.S. and </w:t>
      </w:r>
      <w:proofErr w:type="spellStart"/>
      <w:r w:rsidRPr="00DD5F7A">
        <w:rPr>
          <w:rFonts w:ascii="Times New Roman" w:eastAsia="Calibri" w:hAnsi="Times New Roman" w:cs="Times New Roman"/>
          <w:sz w:val="20"/>
          <w:szCs w:val="20"/>
        </w:rPr>
        <w:t>Ukpata</w:t>
      </w:r>
      <w:proofErr w:type="spellEnd"/>
      <w:r w:rsidRPr="00DD5F7A">
        <w:rPr>
          <w:rFonts w:ascii="Times New Roman" w:eastAsia="Calibri" w:hAnsi="Times New Roman" w:cs="Times New Roman"/>
          <w:sz w:val="20"/>
          <w:szCs w:val="20"/>
        </w:rPr>
        <w:t>, J.O. (2013) “Structural Properties of Rice Husk Ash Concrete” International Journal of Engineering and Applied Sciences, Vol. 3 No. 3 pp. 57-62</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[15] </w:t>
      </w:r>
      <w:proofErr w:type="spellStart"/>
      <w:r w:rsidRPr="00DD5F7A">
        <w:rPr>
          <w:rFonts w:ascii="Times New Roman" w:eastAsia="Calibri" w:hAnsi="Times New Roman" w:cs="Times New Roman"/>
          <w:sz w:val="20"/>
          <w:szCs w:val="20"/>
        </w:rPr>
        <w:t>Oyekan</w:t>
      </w:r>
      <w:proofErr w:type="gramStart"/>
      <w:r w:rsidRPr="00DD5F7A">
        <w:rPr>
          <w:rFonts w:ascii="Times New Roman" w:eastAsia="Calibri" w:hAnsi="Times New Roman" w:cs="Times New Roman"/>
          <w:sz w:val="20"/>
          <w:szCs w:val="20"/>
        </w:rPr>
        <w:t>,G.L</w:t>
      </w:r>
      <w:proofErr w:type="spellEnd"/>
      <w:proofErr w:type="gramEnd"/>
      <w:r w:rsidRPr="00DD5F7A">
        <w:rPr>
          <w:rFonts w:ascii="Times New Roman" w:eastAsia="Calibri" w:hAnsi="Times New Roman" w:cs="Times New Roman"/>
          <w:sz w:val="20"/>
          <w:szCs w:val="20"/>
        </w:rPr>
        <w:t xml:space="preserve">. and </w:t>
      </w:r>
      <w:proofErr w:type="spellStart"/>
      <w:r w:rsidRPr="00DD5F7A">
        <w:rPr>
          <w:rFonts w:ascii="Times New Roman" w:eastAsia="Calibri" w:hAnsi="Times New Roman" w:cs="Times New Roman"/>
          <w:sz w:val="20"/>
          <w:szCs w:val="20"/>
        </w:rPr>
        <w:t>Kamiyo</w:t>
      </w:r>
      <w:proofErr w:type="spellEnd"/>
      <w:r w:rsidRPr="00DD5F7A">
        <w:rPr>
          <w:rFonts w:ascii="Times New Roman" w:eastAsia="Calibri" w:hAnsi="Times New Roman" w:cs="Times New Roman"/>
          <w:sz w:val="20"/>
          <w:szCs w:val="20"/>
        </w:rPr>
        <w:t>, O.M. (2011) “A Study on the Engineering Properties of Sandcrete Blocks Produced with Rice Husk Ash Blended Cement” Journal of Engineering and Technology Research Vol. 3(3) pp. 88-98</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[16] </w:t>
      </w:r>
      <w:proofErr w:type="spellStart"/>
      <w:r w:rsidRPr="00DD5F7A">
        <w:rPr>
          <w:rFonts w:ascii="Times New Roman" w:eastAsia="Calibri" w:hAnsi="Times New Roman" w:cs="Times New Roman"/>
          <w:sz w:val="20"/>
          <w:szCs w:val="20"/>
        </w:rPr>
        <w:t>Abalaka</w:t>
      </w:r>
      <w:proofErr w:type="spellEnd"/>
      <w:r w:rsidRPr="00DD5F7A">
        <w:rPr>
          <w:rFonts w:ascii="Times New Roman" w:eastAsia="Calibri" w:hAnsi="Times New Roman" w:cs="Times New Roman"/>
          <w:sz w:val="20"/>
          <w:szCs w:val="20"/>
        </w:rPr>
        <w:t xml:space="preserve">, A.E. and </w:t>
      </w:r>
      <w:proofErr w:type="spellStart"/>
      <w:r w:rsidRPr="00DD5F7A">
        <w:rPr>
          <w:rFonts w:ascii="Times New Roman" w:eastAsia="Calibri" w:hAnsi="Times New Roman" w:cs="Times New Roman"/>
          <w:sz w:val="20"/>
          <w:szCs w:val="20"/>
        </w:rPr>
        <w:t>Okoli</w:t>
      </w:r>
      <w:proofErr w:type="spellEnd"/>
      <w:r w:rsidRPr="00DD5F7A">
        <w:rPr>
          <w:rFonts w:ascii="Times New Roman" w:eastAsia="Calibri" w:hAnsi="Times New Roman" w:cs="Times New Roman"/>
          <w:sz w:val="20"/>
          <w:szCs w:val="20"/>
        </w:rPr>
        <w:t>, O.G. (2013) “Comparative Effects of Air and water Curing on Concrete containing Optimum Rice Husk Ash Replacement” Journal of Emerging Trends in Engineering and Applied Sciences, 4(1) pp. 60-65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[17] Andrade, L.B., (2004) “Methodology of assessment to use of bottom ash of thermoelectric power plants as aggregate in concrete”. M.Sc. Thesis, Department of Civil Engineering Federal University of Santa </w:t>
      </w:r>
      <w:proofErr w:type="spellStart"/>
      <w:r w:rsidRPr="00DD5F7A">
        <w:rPr>
          <w:rFonts w:ascii="Times New Roman" w:eastAsia="Calibri" w:hAnsi="Times New Roman" w:cs="Times New Roman"/>
          <w:sz w:val="20"/>
          <w:szCs w:val="20"/>
        </w:rPr>
        <w:t>Catarina</w:t>
      </w:r>
      <w:proofErr w:type="spellEnd"/>
      <w:r w:rsidRPr="00DD5F7A">
        <w:rPr>
          <w:rFonts w:ascii="Times New Roman" w:eastAsia="Calibri" w:hAnsi="Times New Roman" w:cs="Times New Roman"/>
          <w:sz w:val="20"/>
          <w:szCs w:val="20"/>
        </w:rPr>
        <w:t>, Brazil [in Portuguese]</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[18] </w:t>
      </w:r>
      <w:proofErr w:type="spellStart"/>
      <w:r w:rsidRPr="00DD5F7A">
        <w:rPr>
          <w:rFonts w:ascii="Times New Roman" w:eastAsia="Calibri" w:hAnsi="Times New Roman" w:cs="Times New Roman"/>
          <w:sz w:val="20"/>
          <w:szCs w:val="20"/>
        </w:rPr>
        <w:t>Yetgin</w:t>
      </w:r>
      <w:proofErr w:type="spellEnd"/>
      <w:r w:rsidRPr="00DD5F7A">
        <w:rPr>
          <w:rFonts w:ascii="Times New Roman" w:eastAsia="Calibri" w:hAnsi="Times New Roman" w:cs="Times New Roman"/>
          <w:sz w:val="20"/>
          <w:szCs w:val="20"/>
        </w:rPr>
        <w:t xml:space="preserve">, S. and </w:t>
      </w:r>
      <w:proofErr w:type="spellStart"/>
      <w:r w:rsidRPr="00DD5F7A">
        <w:rPr>
          <w:rFonts w:ascii="Times New Roman" w:eastAsia="Calibri" w:hAnsi="Times New Roman" w:cs="Times New Roman"/>
          <w:sz w:val="20"/>
          <w:szCs w:val="20"/>
        </w:rPr>
        <w:t>Cavder</w:t>
      </w:r>
      <w:proofErr w:type="spellEnd"/>
      <w:r w:rsidRPr="00DD5F7A">
        <w:rPr>
          <w:rFonts w:ascii="Times New Roman" w:eastAsia="Calibri" w:hAnsi="Times New Roman" w:cs="Times New Roman"/>
          <w:sz w:val="20"/>
          <w:szCs w:val="20"/>
        </w:rPr>
        <w:t xml:space="preserve">, A., (2006) “Study of effects of natural </w:t>
      </w:r>
      <w:proofErr w:type="spellStart"/>
      <w:r w:rsidRPr="00DD5F7A">
        <w:rPr>
          <w:rFonts w:ascii="Times New Roman" w:eastAsia="Calibri" w:hAnsi="Times New Roman" w:cs="Times New Roman"/>
          <w:sz w:val="20"/>
          <w:szCs w:val="20"/>
        </w:rPr>
        <w:t>pozzolan</w:t>
      </w:r>
      <w:proofErr w:type="spellEnd"/>
      <w:r w:rsidRPr="00DD5F7A">
        <w:rPr>
          <w:rFonts w:ascii="Times New Roman" w:eastAsia="Calibri" w:hAnsi="Times New Roman" w:cs="Times New Roman"/>
          <w:sz w:val="20"/>
          <w:szCs w:val="20"/>
        </w:rPr>
        <w:t xml:space="preserve"> on properties </w:t>
      </w:r>
      <w:proofErr w:type="spellStart"/>
      <w:r w:rsidRPr="00DD5F7A">
        <w:rPr>
          <w:rFonts w:ascii="Times New Roman" w:eastAsia="Calibri" w:hAnsi="Times New Roman" w:cs="Times New Roman"/>
          <w:sz w:val="20"/>
          <w:szCs w:val="20"/>
        </w:rPr>
        <w:t>ofcement</w:t>
      </w:r>
      <w:proofErr w:type="spellEnd"/>
      <w:r w:rsidRPr="00DD5F7A">
        <w:rPr>
          <w:rFonts w:ascii="Times New Roman" w:eastAsia="Calibri" w:hAnsi="Times New Roman" w:cs="Times New Roman"/>
          <w:sz w:val="20"/>
          <w:szCs w:val="20"/>
        </w:rPr>
        <w:t xml:space="preserve"> Mortars” J Mater Civ. </w:t>
      </w:r>
      <w:proofErr w:type="spellStart"/>
      <w:r w:rsidRPr="00DD5F7A">
        <w:rPr>
          <w:rFonts w:ascii="Times New Roman" w:eastAsia="Calibri" w:hAnsi="Times New Roman" w:cs="Times New Roman"/>
          <w:sz w:val="20"/>
          <w:szCs w:val="20"/>
        </w:rPr>
        <w:t>Eng</w:t>
      </w:r>
      <w:proofErr w:type="spellEnd"/>
      <w:r w:rsidRPr="00DD5F7A">
        <w:rPr>
          <w:rFonts w:ascii="Times New Roman" w:eastAsia="Calibri" w:hAnsi="Times New Roman" w:cs="Times New Roman"/>
          <w:sz w:val="20"/>
          <w:szCs w:val="20"/>
        </w:rPr>
        <w:t>, ASCE Vol. 18 (6) pp. 813-816</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[19] </w:t>
      </w:r>
      <w:proofErr w:type="spellStart"/>
      <w:r w:rsidRPr="00DD5F7A">
        <w:rPr>
          <w:rFonts w:ascii="Times New Roman" w:eastAsia="Calibri" w:hAnsi="Times New Roman" w:cs="Times New Roman"/>
          <w:sz w:val="20"/>
          <w:szCs w:val="20"/>
        </w:rPr>
        <w:t>Dabai</w:t>
      </w:r>
      <w:proofErr w:type="spellEnd"/>
      <w:r w:rsidRPr="00DD5F7A">
        <w:rPr>
          <w:rFonts w:ascii="Times New Roman" w:eastAsia="Calibri" w:hAnsi="Times New Roman" w:cs="Times New Roman"/>
          <w:sz w:val="20"/>
          <w:szCs w:val="20"/>
        </w:rPr>
        <w:t xml:space="preserve">, M.U., Muhammad, C., </w:t>
      </w:r>
      <w:proofErr w:type="spellStart"/>
      <w:r w:rsidRPr="00DD5F7A">
        <w:rPr>
          <w:rFonts w:ascii="Times New Roman" w:eastAsia="Calibri" w:hAnsi="Times New Roman" w:cs="Times New Roman"/>
          <w:sz w:val="20"/>
          <w:szCs w:val="20"/>
        </w:rPr>
        <w:t>Bagudo</w:t>
      </w:r>
      <w:proofErr w:type="spellEnd"/>
      <w:r w:rsidRPr="00DD5F7A">
        <w:rPr>
          <w:rFonts w:ascii="Times New Roman" w:eastAsia="Calibri" w:hAnsi="Times New Roman" w:cs="Times New Roman"/>
          <w:sz w:val="20"/>
          <w:szCs w:val="20"/>
        </w:rPr>
        <w:t xml:space="preserve">, B.U. and Musa, A. (2009) “Studies on the Effect of Rice Husk Ash as Cement Admixture” Nigerian Journal of Basic and Applied Science, 17(2) pp. 252-256 available online at </w:t>
      </w:r>
      <w:hyperlink r:id="rId10" w:history="1">
        <w:r w:rsidRPr="00DD5F7A">
          <w:rPr>
            <w:rStyle w:val="Hyperlink"/>
            <w:rFonts w:ascii="Times New Roman" w:eastAsia="Calibri" w:hAnsi="Times New Roman" w:cs="Times New Roman"/>
            <w:sz w:val="20"/>
            <w:szCs w:val="20"/>
          </w:rPr>
          <w:t>www.ajol.info/browse-journals</w:t>
        </w:r>
      </w:hyperlink>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[20] </w:t>
      </w:r>
      <w:proofErr w:type="spellStart"/>
      <w:r w:rsidRPr="00DD5F7A">
        <w:rPr>
          <w:rFonts w:ascii="Times New Roman" w:eastAsia="Calibri" w:hAnsi="Times New Roman" w:cs="Times New Roman"/>
          <w:sz w:val="20"/>
          <w:szCs w:val="20"/>
        </w:rPr>
        <w:t>Govindarao</w:t>
      </w:r>
      <w:proofErr w:type="spellEnd"/>
      <w:r w:rsidRPr="00DD5F7A">
        <w:rPr>
          <w:rFonts w:ascii="Times New Roman" w:eastAsia="Calibri" w:hAnsi="Times New Roman" w:cs="Times New Roman"/>
          <w:sz w:val="20"/>
          <w:szCs w:val="20"/>
        </w:rPr>
        <w:t>, V.M. (1980) “Utilization of Rice Husk. A Preliminary Analysis” J. Sci. Ind. Res. 39 pp. 495-515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[21] </w:t>
      </w:r>
      <w:proofErr w:type="spellStart"/>
      <w:r w:rsidRPr="00DD5F7A">
        <w:rPr>
          <w:rFonts w:ascii="Times New Roman" w:eastAsia="Calibri" w:hAnsi="Times New Roman" w:cs="Times New Roman"/>
          <w:sz w:val="20"/>
          <w:szCs w:val="20"/>
        </w:rPr>
        <w:t>Adisa</w:t>
      </w:r>
      <w:proofErr w:type="spellEnd"/>
      <w:r w:rsidRPr="00DD5F7A">
        <w:rPr>
          <w:rFonts w:ascii="Times New Roman" w:eastAsia="Calibri" w:hAnsi="Times New Roman" w:cs="Times New Roman"/>
          <w:sz w:val="20"/>
          <w:szCs w:val="20"/>
        </w:rPr>
        <w:t>, O.K. (2013) “Economy of Rice Husk Ash for Low-Cost Housing Delivery in Nigeria” Journal of Civil Engineering and Architecture, Vol. 7 No. 11 pp. 1464-1470</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[22] </w:t>
      </w:r>
      <w:proofErr w:type="spellStart"/>
      <w:r w:rsidRPr="00DD5F7A">
        <w:rPr>
          <w:rFonts w:ascii="Times New Roman" w:eastAsia="Calibri" w:hAnsi="Times New Roman" w:cs="Times New Roman"/>
          <w:sz w:val="20"/>
          <w:szCs w:val="20"/>
        </w:rPr>
        <w:t>Nehdi</w:t>
      </w:r>
      <w:proofErr w:type="spellEnd"/>
      <w:r w:rsidRPr="00DD5F7A">
        <w:rPr>
          <w:rFonts w:ascii="Times New Roman" w:eastAsia="Calibri" w:hAnsi="Times New Roman" w:cs="Times New Roman"/>
          <w:sz w:val="20"/>
          <w:szCs w:val="20"/>
        </w:rPr>
        <w:t xml:space="preserve">, M., </w:t>
      </w:r>
      <w:proofErr w:type="spellStart"/>
      <w:r w:rsidRPr="00DD5F7A">
        <w:rPr>
          <w:rFonts w:ascii="Times New Roman" w:eastAsia="Calibri" w:hAnsi="Times New Roman" w:cs="Times New Roman"/>
          <w:sz w:val="20"/>
          <w:szCs w:val="20"/>
        </w:rPr>
        <w:t>Duquette</w:t>
      </w:r>
      <w:proofErr w:type="spellEnd"/>
      <w:r w:rsidRPr="00DD5F7A">
        <w:rPr>
          <w:rFonts w:ascii="Times New Roman" w:eastAsia="Calibri" w:hAnsi="Times New Roman" w:cs="Times New Roman"/>
          <w:sz w:val="20"/>
          <w:szCs w:val="20"/>
        </w:rPr>
        <w:t xml:space="preserve">, J. and El </w:t>
      </w:r>
      <w:proofErr w:type="spellStart"/>
      <w:r w:rsidRPr="00DD5F7A">
        <w:rPr>
          <w:rFonts w:ascii="Times New Roman" w:eastAsia="Calibri" w:hAnsi="Times New Roman" w:cs="Times New Roman"/>
          <w:sz w:val="20"/>
          <w:szCs w:val="20"/>
        </w:rPr>
        <w:t>Damatty</w:t>
      </w:r>
      <w:proofErr w:type="spellEnd"/>
      <w:r w:rsidRPr="00DD5F7A">
        <w:rPr>
          <w:rFonts w:ascii="Times New Roman" w:eastAsia="Calibri" w:hAnsi="Times New Roman" w:cs="Times New Roman"/>
          <w:sz w:val="20"/>
          <w:szCs w:val="20"/>
        </w:rPr>
        <w:t>, A., (2003) “Performance of Rice Husk Ash produced using a New Technology as a mineral admixture in concrete” Cement and Concrete Research, pp. 1203-1210</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[23] Mehta, P.K. and Monteiro, P.J.M. (2004) “Concrete, Microstructure, Properties and Materials”, University of Technology Press.</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[24] </w:t>
      </w:r>
      <w:proofErr w:type="spellStart"/>
      <w:r w:rsidRPr="00DD5F7A">
        <w:rPr>
          <w:rFonts w:ascii="Times New Roman" w:eastAsia="Calibri" w:hAnsi="Times New Roman" w:cs="Times New Roman"/>
          <w:sz w:val="20"/>
          <w:szCs w:val="20"/>
        </w:rPr>
        <w:t>Ramezanianpour</w:t>
      </w:r>
      <w:proofErr w:type="spellEnd"/>
      <w:r w:rsidRPr="00DD5F7A">
        <w:rPr>
          <w:rFonts w:ascii="Times New Roman" w:eastAsia="Calibri" w:hAnsi="Times New Roman" w:cs="Times New Roman"/>
          <w:sz w:val="20"/>
          <w:szCs w:val="20"/>
        </w:rPr>
        <w:t xml:space="preserve"> A.A, Malhotra V.M. (1995). Effect of curing on the compressive strength, resistance to chloride-ion penetration and porosity of concretes incorporating slag, fly ash, or silica fume, Cement and concrete composites 17 (2): 125– 133.</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[25] </w:t>
      </w:r>
      <w:proofErr w:type="spellStart"/>
      <w:r w:rsidRPr="00DD5F7A">
        <w:rPr>
          <w:rFonts w:ascii="Times New Roman" w:eastAsia="Calibri" w:hAnsi="Times New Roman" w:cs="Times New Roman"/>
          <w:sz w:val="20"/>
          <w:szCs w:val="20"/>
        </w:rPr>
        <w:t>Cisse</w:t>
      </w:r>
      <w:proofErr w:type="spellEnd"/>
      <w:r w:rsidRPr="00DD5F7A">
        <w:rPr>
          <w:rFonts w:ascii="Times New Roman" w:eastAsia="Calibri" w:hAnsi="Times New Roman" w:cs="Times New Roman"/>
          <w:sz w:val="20"/>
          <w:szCs w:val="20"/>
        </w:rPr>
        <w:t xml:space="preserve">, I.K. and </w:t>
      </w:r>
      <w:proofErr w:type="spellStart"/>
      <w:r w:rsidRPr="00DD5F7A">
        <w:rPr>
          <w:rFonts w:ascii="Times New Roman" w:eastAsia="Calibri" w:hAnsi="Times New Roman" w:cs="Times New Roman"/>
          <w:sz w:val="20"/>
          <w:szCs w:val="20"/>
        </w:rPr>
        <w:t>Laquerbe</w:t>
      </w:r>
      <w:proofErr w:type="spellEnd"/>
      <w:r w:rsidRPr="00DD5F7A">
        <w:rPr>
          <w:rFonts w:ascii="Times New Roman" w:eastAsia="Calibri" w:hAnsi="Times New Roman" w:cs="Times New Roman"/>
          <w:sz w:val="20"/>
          <w:szCs w:val="20"/>
        </w:rPr>
        <w:t>, M. (2000) “Mechanical Characterization of Filler Sandcretes with Rice Husk Ash Additions; Study Applied to Senegal, 30(1) pp. 13-18</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[26] </w:t>
      </w:r>
      <w:proofErr w:type="spellStart"/>
      <w:r w:rsidRPr="00DD5F7A">
        <w:rPr>
          <w:rFonts w:ascii="Times New Roman" w:eastAsia="Calibri" w:hAnsi="Times New Roman" w:cs="Times New Roman"/>
          <w:sz w:val="20"/>
          <w:szCs w:val="20"/>
        </w:rPr>
        <w:t>Olamide</w:t>
      </w:r>
      <w:proofErr w:type="spellEnd"/>
      <w:r w:rsidRPr="00DD5F7A">
        <w:rPr>
          <w:rFonts w:ascii="Times New Roman" w:eastAsia="Calibri" w:hAnsi="Times New Roman" w:cs="Times New Roman"/>
          <w:sz w:val="20"/>
          <w:szCs w:val="20"/>
        </w:rPr>
        <w:t xml:space="preserve">, O. and </w:t>
      </w:r>
      <w:proofErr w:type="spellStart"/>
      <w:r w:rsidRPr="00DD5F7A">
        <w:rPr>
          <w:rFonts w:ascii="Times New Roman" w:eastAsia="Calibri" w:hAnsi="Times New Roman" w:cs="Times New Roman"/>
          <w:sz w:val="20"/>
          <w:szCs w:val="20"/>
        </w:rPr>
        <w:t>Oyewale</w:t>
      </w:r>
      <w:proofErr w:type="spellEnd"/>
      <w:r w:rsidRPr="00DD5F7A">
        <w:rPr>
          <w:rFonts w:ascii="Times New Roman" w:eastAsia="Calibri" w:hAnsi="Times New Roman" w:cs="Times New Roman"/>
          <w:sz w:val="20"/>
          <w:szCs w:val="20"/>
        </w:rPr>
        <w:t>, F.A. (2012) “Characterization of Rice Husk via Atomic Absorption Spectrophotometer for Optimal Silica Production” International Journal of Science and Technology, Vol. 2 No. 4</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[27] Usman, A.M., </w:t>
      </w:r>
      <w:proofErr w:type="spellStart"/>
      <w:r w:rsidRPr="00DD5F7A">
        <w:rPr>
          <w:rFonts w:ascii="Times New Roman" w:eastAsia="Calibri" w:hAnsi="Times New Roman" w:cs="Times New Roman"/>
          <w:sz w:val="20"/>
          <w:szCs w:val="20"/>
        </w:rPr>
        <w:t>Raji</w:t>
      </w:r>
      <w:proofErr w:type="spellEnd"/>
      <w:r w:rsidRPr="00DD5F7A">
        <w:rPr>
          <w:rFonts w:ascii="Times New Roman" w:eastAsia="Calibri" w:hAnsi="Times New Roman" w:cs="Times New Roman"/>
          <w:sz w:val="20"/>
          <w:szCs w:val="20"/>
        </w:rPr>
        <w:t xml:space="preserve">, A. and </w:t>
      </w:r>
      <w:proofErr w:type="spellStart"/>
      <w:r w:rsidRPr="00DD5F7A">
        <w:rPr>
          <w:rFonts w:ascii="Times New Roman" w:eastAsia="Calibri" w:hAnsi="Times New Roman" w:cs="Times New Roman"/>
          <w:sz w:val="20"/>
          <w:szCs w:val="20"/>
        </w:rPr>
        <w:t>Waziri</w:t>
      </w:r>
      <w:proofErr w:type="spellEnd"/>
      <w:r w:rsidRPr="00DD5F7A">
        <w:rPr>
          <w:rFonts w:ascii="Times New Roman" w:eastAsia="Calibri" w:hAnsi="Times New Roman" w:cs="Times New Roman"/>
          <w:sz w:val="20"/>
          <w:szCs w:val="20"/>
        </w:rPr>
        <w:t xml:space="preserve">, N.H. (2014) “Characterization of </w:t>
      </w:r>
      <w:proofErr w:type="spellStart"/>
      <w:r w:rsidRPr="00DD5F7A">
        <w:rPr>
          <w:rFonts w:ascii="Times New Roman" w:eastAsia="Calibri" w:hAnsi="Times New Roman" w:cs="Times New Roman"/>
          <w:sz w:val="20"/>
          <w:szCs w:val="20"/>
        </w:rPr>
        <w:t>Girei</w:t>
      </w:r>
      <w:proofErr w:type="spellEnd"/>
      <w:r w:rsidRPr="00DD5F7A">
        <w:rPr>
          <w:rFonts w:ascii="Times New Roman" w:eastAsia="Calibri" w:hAnsi="Times New Roman" w:cs="Times New Roman"/>
          <w:sz w:val="20"/>
          <w:szCs w:val="20"/>
        </w:rPr>
        <w:t xml:space="preserve"> Rice Husk Ash for Silica Potential” IOSR-JESTFT, Vol. 8 Issue 1 pp. 68-71</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[28] </w:t>
      </w:r>
      <w:proofErr w:type="spellStart"/>
      <w:r w:rsidRPr="00DD5F7A">
        <w:rPr>
          <w:rFonts w:ascii="Times New Roman" w:eastAsia="Calibri" w:hAnsi="Times New Roman" w:cs="Times New Roman"/>
          <w:sz w:val="20"/>
          <w:szCs w:val="20"/>
        </w:rPr>
        <w:t>Otaru</w:t>
      </w:r>
      <w:proofErr w:type="spellEnd"/>
      <w:r w:rsidRPr="00DD5F7A">
        <w:rPr>
          <w:rFonts w:ascii="Times New Roman" w:eastAsia="Calibri" w:hAnsi="Times New Roman" w:cs="Times New Roman"/>
          <w:sz w:val="20"/>
          <w:szCs w:val="20"/>
        </w:rPr>
        <w:t xml:space="preserve">, A.J., </w:t>
      </w:r>
      <w:proofErr w:type="spellStart"/>
      <w:r w:rsidRPr="00DD5F7A">
        <w:rPr>
          <w:rFonts w:ascii="Times New Roman" w:eastAsia="Calibri" w:hAnsi="Times New Roman" w:cs="Times New Roman"/>
          <w:sz w:val="20"/>
          <w:szCs w:val="20"/>
        </w:rPr>
        <w:t>Ameh</w:t>
      </w:r>
      <w:proofErr w:type="spellEnd"/>
      <w:r w:rsidRPr="00DD5F7A">
        <w:rPr>
          <w:rFonts w:ascii="Times New Roman" w:eastAsia="Calibri" w:hAnsi="Times New Roman" w:cs="Times New Roman"/>
          <w:sz w:val="20"/>
          <w:szCs w:val="20"/>
        </w:rPr>
        <w:t xml:space="preserve">, C.U., </w:t>
      </w:r>
      <w:proofErr w:type="spellStart"/>
      <w:r w:rsidRPr="00DD5F7A">
        <w:rPr>
          <w:rFonts w:ascii="Times New Roman" w:eastAsia="Calibri" w:hAnsi="Times New Roman" w:cs="Times New Roman"/>
          <w:sz w:val="20"/>
          <w:szCs w:val="20"/>
        </w:rPr>
        <w:t>Abdulkareem</w:t>
      </w:r>
      <w:proofErr w:type="spellEnd"/>
      <w:r w:rsidRPr="00DD5F7A">
        <w:rPr>
          <w:rFonts w:ascii="Times New Roman" w:eastAsia="Calibri" w:hAnsi="Times New Roman" w:cs="Times New Roman"/>
          <w:sz w:val="20"/>
          <w:szCs w:val="20"/>
        </w:rPr>
        <w:t xml:space="preserve">, A.S., </w:t>
      </w:r>
      <w:proofErr w:type="spellStart"/>
      <w:r w:rsidRPr="00DD5F7A">
        <w:rPr>
          <w:rFonts w:ascii="Times New Roman" w:eastAsia="Calibri" w:hAnsi="Times New Roman" w:cs="Times New Roman"/>
          <w:sz w:val="20"/>
          <w:szCs w:val="20"/>
        </w:rPr>
        <w:t>Odigure</w:t>
      </w:r>
      <w:proofErr w:type="spellEnd"/>
      <w:r w:rsidRPr="00DD5F7A">
        <w:rPr>
          <w:rFonts w:ascii="Times New Roman" w:eastAsia="Calibri" w:hAnsi="Times New Roman" w:cs="Times New Roman"/>
          <w:sz w:val="20"/>
          <w:szCs w:val="20"/>
        </w:rPr>
        <w:t xml:space="preserve">, J.O. and </w:t>
      </w:r>
      <w:proofErr w:type="spellStart"/>
      <w:r w:rsidRPr="00DD5F7A">
        <w:rPr>
          <w:rFonts w:ascii="Times New Roman" w:eastAsia="Calibri" w:hAnsi="Times New Roman" w:cs="Times New Roman"/>
          <w:sz w:val="20"/>
          <w:szCs w:val="20"/>
        </w:rPr>
        <w:t>Okafor</w:t>
      </w:r>
      <w:proofErr w:type="spellEnd"/>
      <w:r w:rsidRPr="00DD5F7A">
        <w:rPr>
          <w:rFonts w:ascii="Times New Roman" w:eastAsia="Calibri" w:hAnsi="Times New Roman" w:cs="Times New Roman"/>
          <w:sz w:val="20"/>
          <w:szCs w:val="20"/>
        </w:rPr>
        <w:t>, J.O. (2013) “Development and Characterization of Adsorbent from Rice Husk Ash to Bleach Vegetable Oils” IOSR-Journal of Applied Chemistry, Vol. 4 Issue 2 pp. 42-49</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[29] </w:t>
      </w:r>
      <w:proofErr w:type="spellStart"/>
      <w:r w:rsidRPr="00DD5F7A">
        <w:rPr>
          <w:rFonts w:ascii="Times New Roman" w:eastAsia="Calibri" w:hAnsi="Times New Roman" w:cs="Times New Roman"/>
          <w:sz w:val="20"/>
          <w:szCs w:val="20"/>
        </w:rPr>
        <w:t>Oyekan,G.L</w:t>
      </w:r>
      <w:proofErr w:type="spellEnd"/>
      <w:r w:rsidRPr="00DD5F7A">
        <w:rPr>
          <w:rFonts w:ascii="Times New Roman" w:eastAsia="Calibri" w:hAnsi="Times New Roman" w:cs="Times New Roman"/>
          <w:sz w:val="20"/>
          <w:szCs w:val="20"/>
        </w:rPr>
        <w:t xml:space="preserve">. and </w:t>
      </w:r>
      <w:proofErr w:type="spellStart"/>
      <w:r w:rsidRPr="00DD5F7A">
        <w:rPr>
          <w:rFonts w:ascii="Times New Roman" w:eastAsia="Calibri" w:hAnsi="Times New Roman" w:cs="Times New Roman"/>
          <w:sz w:val="20"/>
          <w:szCs w:val="20"/>
        </w:rPr>
        <w:t>Kamiyo</w:t>
      </w:r>
      <w:proofErr w:type="spellEnd"/>
      <w:r w:rsidRPr="00DD5F7A">
        <w:rPr>
          <w:rFonts w:ascii="Times New Roman" w:eastAsia="Calibri" w:hAnsi="Times New Roman" w:cs="Times New Roman"/>
          <w:sz w:val="20"/>
          <w:szCs w:val="20"/>
        </w:rPr>
        <w:t>, O.M. (2007) “Effect of Nigerian Rice Husk Ash on Some Engineering Properties Concrete and Sandcrete Blocks” 32nd Conference on OUR WORLD IN CONCRETE &amp; STRUCTURES: 28-29 August 2007. Singapore</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[30] </w:t>
      </w:r>
      <w:proofErr w:type="spellStart"/>
      <w:r w:rsidRPr="00DD5F7A">
        <w:rPr>
          <w:rFonts w:ascii="Times New Roman" w:eastAsia="Calibri" w:hAnsi="Times New Roman" w:cs="Times New Roman"/>
          <w:sz w:val="20"/>
          <w:szCs w:val="20"/>
        </w:rPr>
        <w:t>Tsado</w:t>
      </w:r>
      <w:proofErr w:type="spellEnd"/>
      <w:r w:rsidRPr="00DD5F7A">
        <w:rPr>
          <w:rFonts w:ascii="Times New Roman" w:eastAsia="Calibri" w:hAnsi="Times New Roman" w:cs="Times New Roman"/>
          <w:sz w:val="20"/>
          <w:szCs w:val="20"/>
        </w:rPr>
        <w:t xml:space="preserve">, T.Y., </w:t>
      </w:r>
      <w:proofErr w:type="spellStart"/>
      <w:r w:rsidRPr="00DD5F7A">
        <w:rPr>
          <w:rFonts w:ascii="Times New Roman" w:eastAsia="Calibri" w:hAnsi="Times New Roman" w:cs="Times New Roman"/>
          <w:sz w:val="20"/>
          <w:szCs w:val="20"/>
        </w:rPr>
        <w:t>Yewa</w:t>
      </w:r>
      <w:proofErr w:type="spellEnd"/>
      <w:r w:rsidRPr="00DD5F7A">
        <w:rPr>
          <w:rFonts w:ascii="Times New Roman" w:eastAsia="Calibri" w:hAnsi="Times New Roman" w:cs="Times New Roman"/>
          <w:sz w:val="20"/>
          <w:szCs w:val="20"/>
        </w:rPr>
        <w:t xml:space="preserve">, M., </w:t>
      </w:r>
      <w:proofErr w:type="spellStart"/>
      <w:r w:rsidRPr="00DD5F7A">
        <w:rPr>
          <w:rFonts w:ascii="Times New Roman" w:eastAsia="Calibri" w:hAnsi="Times New Roman" w:cs="Times New Roman"/>
          <w:sz w:val="20"/>
          <w:szCs w:val="20"/>
        </w:rPr>
        <w:t>Yaman</w:t>
      </w:r>
      <w:proofErr w:type="spellEnd"/>
      <w:r w:rsidRPr="00DD5F7A">
        <w:rPr>
          <w:rFonts w:ascii="Times New Roman" w:eastAsia="Calibri" w:hAnsi="Times New Roman" w:cs="Times New Roman"/>
          <w:sz w:val="20"/>
          <w:szCs w:val="20"/>
        </w:rPr>
        <w:t xml:space="preserve">, S. and </w:t>
      </w:r>
      <w:proofErr w:type="spellStart"/>
      <w:r w:rsidRPr="00DD5F7A">
        <w:rPr>
          <w:rFonts w:ascii="Times New Roman" w:eastAsia="Calibri" w:hAnsi="Times New Roman" w:cs="Times New Roman"/>
          <w:sz w:val="20"/>
          <w:szCs w:val="20"/>
        </w:rPr>
        <w:t>Yewa</w:t>
      </w:r>
      <w:proofErr w:type="spellEnd"/>
      <w:r w:rsidRPr="00DD5F7A">
        <w:rPr>
          <w:rFonts w:ascii="Times New Roman" w:eastAsia="Calibri" w:hAnsi="Times New Roman" w:cs="Times New Roman"/>
          <w:sz w:val="20"/>
          <w:szCs w:val="20"/>
        </w:rPr>
        <w:t>, F. (2014) “Comparative Analysis of Properties of Some Artificial Pozzolana in Concrete” International Journal of Engineering and Technology, Vol. 4 No. 5 pp. 251-255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[31] Prasad, C.S., </w:t>
      </w:r>
      <w:proofErr w:type="spellStart"/>
      <w:r w:rsidRPr="00DD5F7A">
        <w:rPr>
          <w:rFonts w:ascii="Times New Roman" w:eastAsia="Calibri" w:hAnsi="Times New Roman" w:cs="Times New Roman"/>
          <w:sz w:val="20"/>
          <w:szCs w:val="20"/>
        </w:rPr>
        <w:t>Maiti</w:t>
      </w:r>
      <w:proofErr w:type="spellEnd"/>
      <w:r w:rsidRPr="00DD5F7A">
        <w:rPr>
          <w:rFonts w:ascii="Times New Roman" w:eastAsia="Calibri" w:hAnsi="Times New Roman" w:cs="Times New Roman"/>
          <w:sz w:val="20"/>
          <w:szCs w:val="20"/>
        </w:rPr>
        <w:t xml:space="preserve">, K.N. and </w:t>
      </w:r>
      <w:proofErr w:type="spellStart"/>
      <w:r w:rsidRPr="00DD5F7A">
        <w:rPr>
          <w:rFonts w:ascii="Times New Roman" w:eastAsia="Calibri" w:hAnsi="Times New Roman" w:cs="Times New Roman"/>
          <w:sz w:val="20"/>
          <w:szCs w:val="20"/>
        </w:rPr>
        <w:t>Venugopal</w:t>
      </w:r>
      <w:proofErr w:type="spellEnd"/>
      <w:r w:rsidRPr="00DD5F7A">
        <w:rPr>
          <w:rFonts w:ascii="Times New Roman" w:eastAsia="Calibri" w:hAnsi="Times New Roman" w:cs="Times New Roman"/>
          <w:sz w:val="20"/>
          <w:szCs w:val="20"/>
        </w:rPr>
        <w:t xml:space="preserve">, R. (2001) “Effect of rice husk ash in </w:t>
      </w:r>
      <w:proofErr w:type="spellStart"/>
      <w:r w:rsidRPr="00DD5F7A">
        <w:rPr>
          <w:rFonts w:ascii="Times New Roman" w:eastAsia="Calibri" w:hAnsi="Times New Roman" w:cs="Times New Roman"/>
          <w:sz w:val="20"/>
          <w:szCs w:val="20"/>
        </w:rPr>
        <w:t>whiteware</w:t>
      </w:r>
      <w:proofErr w:type="spellEnd"/>
      <w:r w:rsidRPr="00DD5F7A">
        <w:rPr>
          <w:rFonts w:ascii="Times New Roman" w:eastAsia="Calibri" w:hAnsi="Times New Roman" w:cs="Times New Roman"/>
          <w:sz w:val="20"/>
          <w:szCs w:val="20"/>
        </w:rPr>
        <w:t xml:space="preserve"> compositions” Ceramics International, 27 pp. 629-635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[32] </w:t>
      </w:r>
      <w:proofErr w:type="spellStart"/>
      <w:r w:rsidRPr="00DD5F7A">
        <w:rPr>
          <w:rFonts w:ascii="Times New Roman" w:eastAsia="Calibri" w:hAnsi="Times New Roman" w:cs="Times New Roman"/>
          <w:sz w:val="20"/>
          <w:szCs w:val="20"/>
        </w:rPr>
        <w:t>Alamri</w:t>
      </w:r>
      <w:proofErr w:type="spellEnd"/>
      <w:r w:rsidRPr="00DD5F7A">
        <w:rPr>
          <w:rFonts w:ascii="Times New Roman" w:eastAsia="Calibri" w:hAnsi="Times New Roman" w:cs="Times New Roman"/>
          <w:sz w:val="20"/>
          <w:szCs w:val="20"/>
        </w:rPr>
        <w:t>, A.M. (1988) “Influence of Curing on the Properties of Concrete and Mortar in Hot Climates” PhD Thesis, Leeds University U.K.</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lastRenderedPageBreak/>
        <w:t xml:space="preserve">[33] </w:t>
      </w:r>
      <w:proofErr w:type="spellStart"/>
      <w:r w:rsidRPr="00DD5F7A">
        <w:rPr>
          <w:rFonts w:ascii="Times New Roman" w:eastAsia="Calibri" w:hAnsi="Times New Roman" w:cs="Times New Roman"/>
          <w:sz w:val="20"/>
          <w:szCs w:val="20"/>
        </w:rPr>
        <w:t>Birnin-Yauri</w:t>
      </w:r>
      <w:proofErr w:type="spellEnd"/>
      <w:r w:rsidRPr="00DD5F7A">
        <w:rPr>
          <w:rFonts w:ascii="Times New Roman" w:eastAsia="Calibri" w:hAnsi="Times New Roman" w:cs="Times New Roman"/>
          <w:sz w:val="20"/>
          <w:szCs w:val="20"/>
        </w:rPr>
        <w:t>, U.A. (2009) “Private Communications)</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[34] </w:t>
      </w:r>
      <w:proofErr w:type="spellStart"/>
      <w:r w:rsidRPr="00DD5F7A">
        <w:rPr>
          <w:rFonts w:ascii="Times New Roman" w:eastAsia="Calibri" w:hAnsi="Times New Roman" w:cs="Times New Roman"/>
          <w:sz w:val="20"/>
          <w:szCs w:val="20"/>
        </w:rPr>
        <w:t>Okpala</w:t>
      </w:r>
      <w:proofErr w:type="spellEnd"/>
      <w:r w:rsidRPr="00DD5F7A">
        <w:rPr>
          <w:rFonts w:ascii="Times New Roman" w:eastAsia="Calibri" w:hAnsi="Times New Roman" w:cs="Times New Roman"/>
          <w:sz w:val="20"/>
          <w:szCs w:val="20"/>
        </w:rPr>
        <w:t>, D.C. (1993) “Some Engineering Properties of Sandcrete Blocks containing Rice Husk Ash” Journal of Building and Environment, Vol. 28 No. 3 pp. 235-241</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[35] </w:t>
      </w:r>
      <w:proofErr w:type="spellStart"/>
      <w:r w:rsidRPr="00DD5F7A">
        <w:rPr>
          <w:rFonts w:ascii="Times New Roman" w:eastAsia="Calibri" w:hAnsi="Times New Roman" w:cs="Times New Roman"/>
          <w:sz w:val="20"/>
          <w:szCs w:val="20"/>
        </w:rPr>
        <w:t>Ettu</w:t>
      </w:r>
      <w:proofErr w:type="spellEnd"/>
      <w:r w:rsidRPr="00DD5F7A">
        <w:rPr>
          <w:rFonts w:ascii="Times New Roman" w:eastAsia="Calibri" w:hAnsi="Times New Roman" w:cs="Times New Roman"/>
          <w:sz w:val="20"/>
          <w:szCs w:val="20"/>
        </w:rPr>
        <w:t xml:space="preserve">, L.O., </w:t>
      </w:r>
      <w:proofErr w:type="spellStart"/>
      <w:r w:rsidRPr="00DD5F7A">
        <w:rPr>
          <w:rFonts w:ascii="Times New Roman" w:eastAsia="Calibri" w:hAnsi="Times New Roman" w:cs="Times New Roman"/>
          <w:sz w:val="20"/>
          <w:szCs w:val="20"/>
        </w:rPr>
        <w:t>Nwachukwu</w:t>
      </w:r>
      <w:proofErr w:type="spellEnd"/>
      <w:r w:rsidRPr="00DD5F7A">
        <w:rPr>
          <w:rFonts w:ascii="Times New Roman" w:eastAsia="Calibri" w:hAnsi="Times New Roman" w:cs="Times New Roman"/>
          <w:sz w:val="20"/>
          <w:szCs w:val="20"/>
        </w:rPr>
        <w:t xml:space="preserve">, K.C., </w:t>
      </w:r>
      <w:proofErr w:type="spellStart"/>
      <w:r w:rsidRPr="00DD5F7A">
        <w:rPr>
          <w:rFonts w:ascii="Times New Roman" w:eastAsia="Calibri" w:hAnsi="Times New Roman" w:cs="Times New Roman"/>
          <w:sz w:val="20"/>
          <w:szCs w:val="20"/>
        </w:rPr>
        <w:t>Ajoku</w:t>
      </w:r>
      <w:proofErr w:type="spellEnd"/>
      <w:r w:rsidRPr="00DD5F7A">
        <w:rPr>
          <w:rFonts w:ascii="Times New Roman" w:eastAsia="Calibri" w:hAnsi="Times New Roman" w:cs="Times New Roman"/>
          <w:sz w:val="20"/>
          <w:szCs w:val="20"/>
        </w:rPr>
        <w:t xml:space="preserve">, C.A., </w:t>
      </w:r>
      <w:proofErr w:type="spellStart"/>
      <w:r w:rsidRPr="00DD5F7A">
        <w:rPr>
          <w:rFonts w:ascii="Times New Roman" w:eastAsia="Calibri" w:hAnsi="Times New Roman" w:cs="Times New Roman"/>
          <w:sz w:val="20"/>
          <w:szCs w:val="20"/>
        </w:rPr>
        <w:t>Awodiji</w:t>
      </w:r>
      <w:proofErr w:type="spellEnd"/>
      <w:r w:rsidRPr="00DD5F7A">
        <w:rPr>
          <w:rFonts w:ascii="Times New Roman" w:eastAsia="Calibri" w:hAnsi="Times New Roman" w:cs="Times New Roman"/>
          <w:sz w:val="20"/>
          <w:szCs w:val="20"/>
        </w:rPr>
        <w:t xml:space="preserve">, C.T.G. and </w:t>
      </w:r>
      <w:proofErr w:type="spellStart"/>
      <w:r w:rsidRPr="00DD5F7A">
        <w:rPr>
          <w:rFonts w:ascii="Times New Roman" w:eastAsia="Calibri" w:hAnsi="Times New Roman" w:cs="Times New Roman"/>
          <w:sz w:val="20"/>
          <w:szCs w:val="20"/>
        </w:rPr>
        <w:t>Eziefula</w:t>
      </w:r>
      <w:proofErr w:type="spellEnd"/>
      <w:r w:rsidRPr="00DD5F7A">
        <w:rPr>
          <w:rFonts w:ascii="Times New Roman" w:eastAsia="Calibri" w:hAnsi="Times New Roman" w:cs="Times New Roman"/>
          <w:sz w:val="20"/>
          <w:szCs w:val="20"/>
        </w:rPr>
        <w:t>, U.G. (2013c) “Strength Variation of OPC-RHA Composites with Percentage Rice Husk Ash” International Journal of Applied Sciences and Engineering Research, Vol. 2 Issue 4 pp. 420-424</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[36] </w:t>
      </w:r>
      <w:proofErr w:type="spellStart"/>
      <w:r w:rsidRPr="00DD5F7A">
        <w:rPr>
          <w:rFonts w:ascii="Times New Roman" w:eastAsia="Calibri" w:hAnsi="Times New Roman" w:cs="Times New Roman"/>
          <w:sz w:val="20"/>
          <w:szCs w:val="20"/>
        </w:rPr>
        <w:t>Ettu</w:t>
      </w:r>
      <w:proofErr w:type="spellEnd"/>
      <w:r w:rsidRPr="00DD5F7A">
        <w:rPr>
          <w:rFonts w:ascii="Times New Roman" w:eastAsia="Calibri" w:hAnsi="Times New Roman" w:cs="Times New Roman"/>
          <w:sz w:val="20"/>
          <w:szCs w:val="20"/>
        </w:rPr>
        <w:t xml:space="preserve">, L.O., </w:t>
      </w:r>
      <w:proofErr w:type="spellStart"/>
      <w:r w:rsidRPr="00DD5F7A">
        <w:rPr>
          <w:rFonts w:ascii="Times New Roman" w:eastAsia="Calibri" w:hAnsi="Times New Roman" w:cs="Times New Roman"/>
          <w:sz w:val="20"/>
          <w:szCs w:val="20"/>
        </w:rPr>
        <w:t>Osadebe</w:t>
      </w:r>
      <w:proofErr w:type="spellEnd"/>
      <w:r w:rsidRPr="00DD5F7A">
        <w:rPr>
          <w:rFonts w:ascii="Times New Roman" w:eastAsia="Calibri" w:hAnsi="Times New Roman" w:cs="Times New Roman"/>
          <w:sz w:val="20"/>
          <w:szCs w:val="20"/>
        </w:rPr>
        <w:t xml:space="preserve">, N.N. and </w:t>
      </w:r>
      <w:proofErr w:type="spellStart"/>
      <w:r w:rsidRPr="00DD5F7A">
        <w:rPr>
          <w:rFonts w:ascii="Times New Roman" w:eastAsia="Calibri" w:hAnsi="Times New Roman" w:cs="Times New Roman"/>
          <w:sz w:val="20"/>
          <w:szCs w:val="20"/>
        </w:rPr>
        <w:t>Mbajiorgu</w:t>
      </w:r>
      <w:proofErr w:type="spellEnd"/>
      <w:r w:rsidRPr="00DD5F7A">
        <w:rPr>
          <w:rFonts w:ascii="Times New Roman" w:eastAsia="Calibri" w:hAnsi="Times New Roman" w:cs="Times New Roman"/>
          <w:sz w:val="20"/>
          <w:szCs w:val="20"/>
        </w:rPr>
        <w:t>, M.S.W. (2013a) “Suitability of Nigerian Agricultural By-Products as Cement Replacement for Concrete Making” International Journal of Modern Engineering Research, Vol. 3 Issue 2, pp. 1180-1185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[37] </w:t>
      </w:r>
      <w:proofErr w:type="spellStart"/>
      <w:r w:rsidRPr="00DD5F7A">
        <w:rPr>
          <w:rFonts w:ascii="Times New Roman" w:eastAsia="Calibri" w:hAnsi="Times New Roman" w:cs="Times New Roman"/>
          <w:sz w:val="20"/>
          <w:szCs w:val="20"/>
        </w:rPr>
        <w:t>Ganesan</w:t>
      </w:r>
      <w:proofErr w:type="spellEnd"/>
      <w:r w:rsidRPr="00DD5F7A">
        <w:rPr>
          <w:rFonts w:ascii="Times New Roman" w:eastAsia="Calibri" w:hAnsi="Times New Roman" w:cs="Times New Roman"/>
          <w:sz w:val="20"/>
          <w:szCs w:val="20"/>
        </w:rPr>
        <w:t xml:space="preserve">, K., </w:t>
      </w:r>
      <w:proofErr w:type="spellStart"/>
      <w:r w:rsidRPr="00DD5F7A">
        <w:rPr>
          <w:rFonts w:ascii="Times New Roman" w:eastAsia="Calibri" w:hAnsi="Times New Roman" w:cs="Times New Roman"/>
          <w:sz w:val="20"/>
          <w:szCs w:val="20"/>
        </w:rPr>
        <w:t>Rajagopal</w:t>
      </w:r>
      <w:proofErr w:type="spellEnd"/>
      <w:r w:rsidRPr="00DD5F7A">
        <w:rPr>
          <w:rFonts w:ascii="Times New Roman" w:eastAsia="Calibri" w:hAnsi="Times New Roman" w:cs="Times New Roman"/>
          <w:sz w:val="20"/>
          <w:szCs w:val="20"/>
        </w:rPr>
        <w:t xml:space="preserve">, K. and </w:t>
      </w:r>
      <w:proofErr w:type="spellStart"/>
      <w:r w:rsidRPr="00DD5F7A">
        <w:rPr>
          <w:rFonts w:ascii="Times New Roman" w:eastAsia="Calibri" w:hAnsi="Times New Roman" w:cs="Times New Roman"/>
          <w:sz w:val="20"/>
          <w:szCs w:val="20"/>
        </w:rPr>
        <w:t>Thangavel</w:t>
      </w:r>
      <w:proofErr w:type="spellEnd"/>
      <w:r w:rsidRPr="00DD5F7A">
        <w:rPr>
          <w:rFonts w:ascii="Times New Roman" w:eastAsia="Calibri" w:hAnsi="Times New Roman" w:cs="Times New Roman"/>
          <w:sz w:val="20"/>
          <w:szCs w:val="20"/>
        </w:rPr>
        <w:t>, K. (2008) “Rice husk ash blended cement: assessment of optimal level of replacement for strength and permeability properties of concrete” Construction and Building Materials, 22(8) pp. 1675-1683</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[38] </w:t>
      </w:r>
      <w:proofErr w:type="spellStart"/>
      <w:r w:rsidRPr="00DD5F7A">
        <w:rPr>
          <w:rFonts w:ascii="Times New Roman" w:eastAsia="Calibri" w:hAnsi="Times New Roman" w:cs="Times New Roman"/>
          <w:sz w:val="20"/>
          <w:szCs w:val="20"/>
        </w:rPr>
        <w:t>Alireza</w:t>
      </w:r>
      <w:proofErr w:type="spellEnd"/>
      <w:r w:rsidRPr="00DD5F7A">
        <w:rPr>
          <w:rFonts w:ascii="Times New Roman" w:eastAsia="Calibri" w:hAnsi="Times New Roman" w:cs="Times New Roman"/>
          <w:sz w:val="20"/>
          <w:szCs w:val="20"/>
        </w:rPr>
        <w:t xml:space="preserve">, N.G., </w:t>
      </w:r>
      <w:proofErr w:type="spellStart"/>
      <w:r w:rsidRPr="00DD5F7A">
        <w:rPr>
          <w:rFonts w:ascii="Times New Roman" w:eastAsia="Calibri" w:hAnsi="Times New Roman" w:cs="Times New Roman"/>
          <w:sz w:val="20"/>
          <w:szCs w:val="20"/>
        </w:rPr>
        <w:t>Suraya</w:t>
      </w:r>
      <w:proofErr w:type="spellEnd"/>
      <w:r w:rsidRPr="00DD5F7A">
        <w:rPr>
          <w:rFonts w:ascii="Times New Roman" w:eastAsia="Calibri" w:hAnsi="Times New Roman" w:cs="Times New Roman"/>
          <w:sz w:val="20"/>
          <w:szCs w:val="20"/>
        </w:rPr>
        <w:t xml:space="preserve">, A., Farah, N.A.A. and </w:t>
      </w:r>
      <w:proofErr w:type="spellStart"/>
      <w:r w:rsidRPr="00DD5F7A">
        <w:rPr>
          <w:rFonts w:ascii="Times New Roman" w:eastAsia="Calibri" w:hAnsi="Times New Roman" w:cs="Times New Roman"/>
          <w:sz w:val="20"/>
          <w:szCs w:val="20"/>
        </w:rPr>
        <w:t>Mohamad</w:t>
      </w:r>
      <w:proofErr w:type="spellEnd"/>
      <w:r w:rsidRPr="00DD5F7A">
        <w:rPr>
          <w:rFonts w:ascii="Times New Roman" w:eastAsia="Calibri" w:hAnsi="Times New Roman" w:cs="Times New Roman"/>
          <w:sz w:val="20"/>
          <w:szCs w:val="20"/>
        </w:rPr>
        <w:t xml:space="preserve"> </w:t>
      </w:r>
      <w:proofErr w:type="spellStart"/>
      <w:r w:rsidRPr="00DD5F7A">
        <w:rPr>
          <w:rFonts w:ascii="Times New Roman" w:eastAsia="Calibri" w:hAnsi="Times New Roman" w:cs="Times New Roman"/>
          <w:sz w:val="20"/>
          <w:szCs w:val="20"/>
        </w:rPr>
        <w:t>Amran</w:t>
      </w:r>
      <w:proofErr w:type="spellEnd"/>
      <w:r w:rsidRPr="00DD5F7A">
        <w:rPr>
          <w:rFonts w:ascii="Times New Roman" w:eastAsia="Calibri" w:hAnsi="Times New Roman" w:cs="Times New Roman"/>
          <w:sz w:val="20"/>
          <w:szCs w:val="20"/>
        </w:rPr>
        <w:t>, M. (2010) “Contribution of Rice Husk Ash to the Properties of Mortar and Concrete: A Review” Journal of American Science, 6(3) pp. 157-165</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[39] Abubakar, A. U., (2013) “Performance Assessment of Fly Ash-Blended Cement in Coal Bottom Ash Concrete” Master of Engineering Degree Thesis, Infrastructure University Kuala Lumpur. Malaysia</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[40] Abubakar, A. U. and Baharudin, K. S. (2012) “Potential of Using Malaysian Thermal Power Plants coal bottom ash in construction” International Journal of Sustainable Construction Engineering &amp; Technology, Vol. 3 Issue 2. Pp. 25 – 37.</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[41] ASTM C150-94: Standard specification for Portland cement. American Society for Testing and Materials. Annual book of ASTM Standards. V. 04. 02 Construction. Philadelphia, USA.</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[42] ASTM C191-92: Standard test methods for setting time of hydraulic cement by </w:t>
      </w:r>
      <w:proofErr w:type="spellStart"/>
      <w:r w:rsidRPr="00DD5F7A">
        <w:rPr>
          <w:rFonts w:ascii="Times New Roman" w:eastAsia="Calibri" w:hAnsi="Times New Roman" w:cs="Times New Roman"/>
          <w:sz w:val="20"/>
          <w:szCs w:val="20"/>
        </w:rPr>
        <w:t>vicat</w:t>
      </w:r>
      <w:proofErr w:type="spellEnd"/>
      <w:r w:rsidRPr="00DD5F7A">
        <w:rPr>
          <w:rFonts w:ascii="Times New Roman" w:eastAsia="Calibri" w:hAnsi="Times New Roman" w:cs="Times New Roman"/>
          <w:sz w:val="20"/>
          <w:szCs w:val="20"/>
        </w:rPr>
        <w:t xml:space="preserve"> needle. American Society for Testing and Materials. Annual book of ASTM Standards. V. 04. 02 Construction. Philadelphia, USA.</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 [43] ASTM C618 (2006) “Standard specification for coal fly ash and raw calcined natural pozzolan for use in Portland cement concrete.” American Society for Testing and Materials. Annual book of ASTM Standards. V. 04. 02 Construction. Philadelphia, USA.</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[44] ASTM D 626 (1997) “Micrometric Estimation of Specific Surface Area in Crystalline Granules” American Standard Test Methods</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[45] </w:t>
      </w:r>
      <w:proofErr w:type="spellStart"/>
      <w:r w:rsidRPr="00DD5F7A">
        <w:rPr>
          <w:rFonts w:ascii="Times New Roman" w:eastAsia="Calibri" w:hAnsi="Times New Roman" w:cs="Times New Roman"/>
          <w:sz w:val="20"/>
          <w:szCs w:val="20"/>
        </w:rPr>
        <w:t>Chindaprasirt</w:t>
      </w:r>
      <w:proofErr w:type="spellEnd"/>
      <w:r w:rsidRPr="00DD5F7A">
        <w:rPr>
          <w:rFonts w:ascii="Times New Roman" w:eastAsia="Calibri" w:hAnsi="Times New Roman" w:cs="Times New Roman"/>
          <w:sz w:val="20"/>
          <w:szCs w:val="20"/>
        </w:rPr>
        <w:t xml:space="preserve">, P., </w:t>
      </w:r>
      <w:proofErr w:type="spellStart"/>
      <w:r w:rsidRPr="00DD5F7A">
        <w:rPr>
          <w:rFonts w:ascii="Times New Roman" w:eastAsia="Calibri" w:hAnsi="Times New Roman" w:cs="Times New Roman"/>
          <w:sz w:val="20"/>
          <w:szCs w:val="20"/>
        </w:rPr>
        <w:t>Rukzon</w:t>
      </w:r>
      <w:proofErr w:type="spellEnd"/>
      <w:r w:rsidRPr="00DD5F7A">
        <w:rPr>
          <w:rFonts w:ascii="Times New Roman" w:eastAsia="Calibri" w:hAnsi="Times New Roman" w:cs="Times New Roman"/>
          <w:sz w:val="20"/>
          <w:szCs w:val="20"/>
        </w:rPr>
        <w:t xml:space="preserve">, S. and </w:t>
      </w:r>
      <w:proofErr w:type="spellStart"/>
      <w:r w:rsidRPr="00DD5F7A">
        <w:rPr>
          <w:rFonts w:ascii="Times New Roman" w:eastAsia="Calibri" w:hAnsi="Times New Roman" w:cs="Times New Roman"/>
          <w:sz w:val="20"/>
          <w:szCs w:val="20"/>
        </w:rPr>
        <w:t>Sirvivatnanon</w:t>
      </w:r>
      <w:proofErr w:type="spellEnd"/>
      <w:r w:rsidRPr="00DD5F7A">
        <w:rPr>
          <w:rFonts w:ascii="Times New Roman" w:eastAsia="Calibri" w:hAnsi="Times New Roman" w:cs="Times New Roman"/>
          <w:sz w:val="20"/>
          <w:szCs w:val="20"/>
        </w:rPr>
        <w:t xml:space="preserve">, V. (2008) “Resistance to chloride penetration of blended </w:t>
      </w:r>
      <w:proofErr w:type="spellStart"/>
      <w:r w:rsidRPr="00DD5F7A">
        <w:rPr>
          <w:rFonts w:ascii="Times New Roman" w:eastAsia="Calibri" w:hAnsi="Times New Roman" w:cs="Times New Roman"/>
          <w:sz w:val="20"/>
          <w:szCs w:val="20"/>
        </w:rPr>
        <w:t>portland</w:t>
      </w:r>
      <w:proofErr w:type="spellEnd"/>
      <w:r w:rsidRPr="00DD5F7A">
        <w:rPr>
          <w:rFonts w:ascii="Times New Roman" w:eastAsia="Calibri" w:hAnsi="Times New Roman" w:cs="Times New Roman"/>
          <w:sz w:val="20"/>
          <w:szCs w:val="20"/>
        </w:rPr>
        <w:t xml:space="preserve"> cement mortar containing palm oil fuel ash, rice husk ash and fly ash” Construction and Building Materials, 22 pp. 932-938</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[46] EN 197-1: 1992. “Cements – Composition, Specification and Conformity Criteria, Part 1. Common Cements”</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[47] EN 450-1: 2005. Fly Ash for Concrete. Part 1: </w:t>
      </w:r>
      <w:proofErr w:type="spellStart"/>
      <w:r w:rsidRPr="00DD5F7A">
        <w:rPr>
          <w:rFonts w:ascii="Times New Roman" w:eastAsia="Calibri" w:hAnsi="Times New Roman" w:cs="Times New Roman"/>
          <w:sz w:val="20"/>
          <w:szCs w:val="20"/>
        </w:rPr>
        <w:t>Definations</w:t>
      </w:r>
      <w:proofErr w:type="spellEnd"/>
      <w:r w:rsidRPr="00DD5F7A">
        <w:rPr>
          <w:rFonts w:ascii="Times New Roman" w:eastAsia="Calibri" w:hAnsi="Times New Roman" w:cs="Times New Roman"/>
          <w:sz w:val="20"/>
          <w:szCs w:val="20"/>
        </w:rPr>
        <w:t>, Specifications and Conformity Criteria.</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[48] </w:t>
      </w:r>
      <w:proofErr w:type="spellStart"/>
      <w:r w:rsidRPr="00DD5F7A">
        <w:rPr>
          <w:rFonts w:ascii="Times New Roman" w:eastAsia="Calibri" w:hAnsi="Times New Roman" w:cs="Times New Roman"/>
          <w:sz w:val="20"/>
          <w:szCs w:val="20"/>
        </w:rPr>
        <w:t>Ettu</w:t>
      </w:r>
      <w:proofErr w:type="spellEnd"/>
      <w:r w:rsidRPr="00DD5F7A">
        <w:rPr>
          <w:rFonts w:ascii="Times New Roman" w:eastAsia="Calibri" w:hAnsi="Times New Roman" w:cs="Times New Roman"/>
          <w:sz w:val="20"/>
          <w:szCs w:val="20"/>
        </w:rPr>
        <w:t xml:space="preserve">, L.O., </w:t>
      </w:r>
      <w:proofErr w:type="spellStart"/>
      <w:r w:rsidRPr="00DD5F7A">
        <w:rPr>
          <w:rFonts w:ascii="Times New Roman" w:eastAsia="Calibri" w:hAnsi="Times New Roman" w:cs="Times New Roman"/>
          <w:sz w:val="20"/>
          <w:szCs w:val="20"/>
        </w:rPr>
        <w:t>Ibearugbulem</w:t>
      </w:r>
      <w:proofErr w:type="spellEnd"/>
      <w:r w:rsidRPr="00DD5F7A">
        <w:rPr>
          <w:rFonts w:ascii="Times New Roman" w:eastAsia="Calibri" w:hAnsi="Times New Roman" w:cs="Times New Roman"/>
          <w:sz w:val="20"/>
          <w:szCs w:val="20"/>
        </w:rPr>
        <w:t xml:space="preserve">, O.N., Anya, U.C., </w:t>
      </w:r>
      <w:proofErr w:type="spellStart"/>
      <w:r w:rsidRPr="00DD5F7A">
        <w:rPr>
          <w:rFonts w:ascii="Times New Roman" w:eastAsia="Calibri" w:hAnsi="Times New Roman" w:cs="Times New Roman"/>
          <w:sz w:val="20"/>
          <w:szCs w:val="20"/>
        </w:rPr>
        <w:t>Nwachukwu</w:t>
      </w:r>
      <w:proofErr w:type="spellEnd"/>
      <w:r w:rsidRPr="00DD5F7A">
        <w:rPr>
          <w:rFonts w:ascii="Times New Roman" w:eastAsia="Calibri" w:hAnsi="Times New Roman" w:cs="Times New Roman"/>
          <w:sz w:val="20"/>
          <w:szCs w:val="20"/>
        </w:rPr>
        <w:t xml:space="preserve">, K.C. and </w:t>
      </w:r>
      <w:proofErr w:type="spellStart"/>
      <w:r w:rsidRPr="00DD5F7A">
        <w:rPr>
          <w:rFonts w:ascii="Times New Roman" w:eastAsia="Calibri" w:hAnsi="Times New Roman" w:cs="Times New Roman"/>
          <w:sz w:val="20"/>
          <w:szCs w:val="20"/>
        </w:rPr>
        <w:t>Awodiji</w:t>
      </w:r>
      <w:proofErr w:type="spellEnd"/>
      <w:r w:rsidRPr="00DD5F7A">
        <w:rPr>
          <w:rFonts w:ascii="Times New Roman" w:eastAsia="Calibri" w:hAnsi="Times New Roman" w:cs="Times New Roman"/>
          <w:sz w:val="20"/>
          <w:szCs w:val="20"/>
        </w:rPr>
        <w:t xml:space="preserve">, C.T.G. (2013b) “Strength of Blended Cement </w:t>
      </w:r>
      <w:proofErr w:type="spellStart"/>
      <w:r w:rsidRPr="00DD5F7A">
        <w:rPr>
          <w:rFonts w:ascii="Times New Roman" w:eastAsia="Calibri" w:hAnsi="Times New Roman" w:cs="Times New Roman"/>
          <w:sz w:val="20"/>
          <w:szCs w:val="20"/>
        </w:rPr>
        <w:t>Soilcrete</w:t>
      </w:r>
      <w:proofErr w:type="spellEnd"/>
      <w:r w:rsidRPr="00DD5F7A">
        <w:rPr>
          <w:rFonts w:ascii="Times New Roman" w:eastAsia="Calibri" w:hAnsi="Times New Roman" w:cs="Times New Roman"/>
          <w:sz w:val="20"/>
          <w:szCs w:val="20"/>
        </w:rPr>
        <w:t xml:space="preserve"> Containing </w:t>
      </w:r>
      <w:proofErr w:type="spellStart"/>
      <w:r w:rsidRPr="00DD5F7A">
        <w:rPr>
          <w:rFonts w:ascii="Times New Roman" w:eastAsia="Calibri" w:hAnsi="Times New Roman" w:cs="Times New Roman"/>
          <w:sz w:val="20"/>
          <w:szCs w:val="20"/>
        </w:rPr>
        <w:t>Afikpo</w:t>
      </w:r>
      <w:proofErr w:type="spellEnd"/>
      <w:r w:rsidRPr="00DD5F7A">
        <w:rPr>
          <w:rFonts w:ascii="Times New Roman" w:eastAsia="Calibri" w:hAnsi="Times New Roman" w:cs="Times New Roman"/>
          <w:sz w:val="20"/>
          <w:szCs w:val="20"/>
        </w:rPr>
        <w:t xml:space="preserve"> Rice Husk Ash and Saw Dust Ash” International Journal of Engineering Research and Development, Vol. 7 Issue 2 pp. 52-57</w:t>
      </w:r>
    </w:p>
    <w:p w:rsidR="00511442" w:rsidRPr="00DD5F7A" w:rsidRDefault="00511442" w:rsidP="00124D26">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 xml:space="preserve">[49] </w:t>
      </w:r>
      <w:proofErr w:type="spellStart"/>
      <w:r w:rsidRPr="00DD5F7A">
        <w:rPr>
          <w:rFonts w:ascii="Times New Roman" w:eastAsia="Calibri" w:hAnsi="Times New Roman" w:cs="Times New Roman"/>
          <w:sz w:val="20"/>
          <w:szCs w:val="20"/>
        </w:rPr>
        <w:t>Ettu</w:t>
      </w:r>
      <w:proofErr w:type="spellEnd"/>
      <w:r w:rsidRPr="00DD5F7A">
        <w:rPr>
          <w:rFonts w:ascii="Times New Roman" w:eastAsia="Calibri" w:hAnsi="Times New Roman" w:cs="Times New Roman"/>
          <w:sz w:val="20"/>
          <w:szCs w:val="20"/>
        </w:rPr>
        <w:t xml:space="preserve">, L.O., </w:t>
      </w:r>
      <w:proofErr w:type="spellStart"/>
      <w:r w:rsidRPr="00DD5F7A">
        <w:rPr>
          <w:rFonts w:ascii="Times New Roman" w:eastAsia="Calibri" w:hAnsi="Times New Roman" w:cs="Times New Roman"/>
          <w:sz w:val="20"/>
          <w:szCs w:val="20"/>
        </w:rPr>
        <w:t>Onyeyili</w:t>
      </w:r>
      <w:proofErr w:type="spellEnd"/>
      <w:r w:rsidRPr="00DD5F7A">
        <w:rPr>
          <w:rFonts w:ascii="Times New Roman" w:eastAsia="Calibri" w:hAnsi="Times New Roman" w:cs="Times New Roman"/>
          <w:sz w:val="20"/>
          <w:szCs w:val="20"/>
        </w:rPr>
        <w:t xml:space="preserve">, I.O., Anya, U.C., </w:t>
      </w:r>
      <w:proofErr w:type="spellStart"/>
      <w:r w:rsidRPr="00DD5F7A">
        <w:rPr>
          <w:rFonts w:ascii="Times New Roman" w:eastAsia="Calibri" w:hAnsi="Times New Roman" w:cs="Times New Roman"/>
          <w:sz w:val="20"/>
          <w:szCs w:val="20"/>
        </w:rPr>
        <w:t>Awodiji</w:t>
      </w:r>
      <w:proofErr w:type="spellEnd"/>
      <w:r w:rsidRPr="00DD5F7A">
        <w:rPr>
          <w:rFonts w:ascii="Times New Roman" w:eastAsia="Calibri" w:hAnsi="Times New Roman" w:cs="Times New Roman"/>
          <w:sz w:val="20"/>
          <w:szCs w:val="20"/>
        </w:rPr>
        <w:t xml:space="preserve">, C.T.G. and </w:t>
      </w:r>
      <w:proofErr w:type="spellStart"/>
      <w:r w:rsidRPr="00DD5F7A">
        <w:rPr>
          <w:rFonts w:ascii="Times New Roman" w:eastAsia="Calibri" w:hAnsi="Times New Roman" w:cs="Times New Roman"/>
          <w:sz w:val="20"/>
          <w:szCs w:val="20"/>
        </w:rPr>
        <w:t>Amanze</w:t>
      </w:r>
      <w:proofErr w:type="spellEnd"/>
      <w:r w:rsidRPr="00DD5F7A">
        <w:rPr>
          <w:rFonts w:ascii="Times New Roman" w:eastAsia="Calibri" w:hAnsi="Times New Roman" w:cs="Times New Roman"/>
          <w:sz w:val="20"/>
          <w:szCs w:val="20"/>
        </w:rPr>
        <w:t xml:space="preserve">, A.P.C. (2013d) “Strength of Binary Blended Cement Composites Containing </w:t>
      </w:r>
      <w:proofErr w:type="spellStart"/>
      <w:r w:rsidRPr="00DD5F7A">
        <w:rPr>
          <w:rFonts w:ascii="Times New Roman" w:eastAsia="Calibri" w:hAnsi="Times New Roman" w:cs="Times New Roman"/>
          <w:sz w:val="20"/>
          <w:szCs w:val="20"/>
        </w:rPr>
        <w:t>Afikpo</w:t>
      </w:r>
      <w:proofErr w:type="spellEnd"/>
      <w:r w:rsidRPr="00DD5F7A">
        <w:rPr>
          <w:rFonts w:ascii="Times New Roman" w:eastAsia="Calibri" w:hAnsi="Times New Roman" w:cs="Times New Roman"/>
          <w:sz w:val="20"/>
          <w:szCs w:val="20"/>
        </w:rPr>
        <w:t xml:space="preserve"> Rice Husk Ash” International Journal of Computational Engineering Research, Vol. 3 </w:t>
      </w:r>
      <w:proofErr w:type="spellStart"/>
      <w:r w:rsidRPr="00DD5F7A">
        <w:rPr>
          <w:rFonts w:ascii="Times New Roman" w:eastAsia="Calibri" w:hAnsi="Times New Roman" w:cs="Times New Roman"/>
          <w:sz w:val="20"/>
          <w:szCs w:val="20"/>
        </w:rPr>
        <w:t>Iss</w:t>
      </w:r>
      <w:proofErr w:type="spellEnd"/>
      <w:r w:rsidRPr="00DD5F7A">
        <w:rPr>
          <w:rFonts w:ascii="Times New Roman" w:eastAsia="Calibri" w:hAnsi="Times New Roman" w:cs="Times New Roman"/>
          <w:sz w:val="20"/>
          <w:szCs w:val="20"/>
        </w:rPr>
        <w:t xml:space="preserve">. 4 pp. 71-76 </w:t>
      </w:r>
    </w:p>
    <w:p w:rsidR="00511442" w:rsidRPr="00376DF9" w:rsidRDefault="00511442" w:rsidP="00376DF9">
      <w:pPr>
        <w:spacing w:after="0" w:line="240" w:lineRule="auto"/>
        <w:jc w:val="both"/>
        <w:rPr>
          <w:rFonts w:ascii="Times New Roman" w:eastAsia="Calibri" w:hAnsi="Times New Roman" w:cs="Times New Roman"/>
          <w:sz w:val="20"/>
          <w:szCs w:val="20"/>
        </w:rPr>
      </w:pPr>
      <w:r w:rsidRPr="00DD5F7A">
        <w:rPr>
          <w:rFonts w:ascii="Times New Roman" w:eastAsia="Calibri" w:hAnsi="Times New Roman" w:cs="Times New Roman"/>
          <w:sz w:val="20"/>
          <w:szCs w:val="20"/>
        </w:rPr>
        <w:t>[50] Karim, M.R., Zain, M.F.M., Jamil, M., Lai, F.C. and Islam, M.N. (2011) “Strength development of mortar and concrete containing fly ash: A review” International Journal of the Physical Science, Vol. 6(17) pp. 4137-4153</w:t>
      </w:r>
    </w:p>
    <w:sectPr w:rsidR="00511442" w:rsidRPr="00376DF9" w:rsidSect="00124D26">
      <w:headerReference w:type="default" r:id="rId11"/>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1F" w:rsidRDefault="00373F1F" w:rsidP="002C0F62">
      <w:pPr>
        <w:spacing w:after="0" w:line="240" w:lineRule="auto"/>
      </w:pPr>
      <w:r>
        <w:separator/>
      </w:r>
    </w:p>
  </w:endnote>
  <w:endnote w:type="continuationSeparator" w:id="0">
    <w:p w:rsidR="00373F1F" w:rsidRDefault="00373F1F" w:rsidP="002C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1F" w:rsidRDefault="00373F1F" w:rsidP="002C0F62">
      <w:pPr>
        <w:spacing w:after="0" w:line="240" w:lineRule="auto"/>
      </w:pPr>
      <w:r>
        <w:separator/>
      </w:r>
    </w:p>
  </w:footnote>
  <w:footnote w:type="continuationSeparator" w:id="0">
    <w:p w:rsidR="00373F1F" w:rsidRDefault="00373F1F" w:rsidP="002C0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090742674"/>
      <w:docPartObj>
        <w:docPartGallery w:val="Page Numbers (Top of Page)"/>
        <w:docPartUnique/>
      </w:docPartObj>
    </w:sdtPr>
    <w:sdtEndPr>
      <w:rPr>
        <w:b/>
        <w:bCs/>
        <w:noProof/>
        <w:color w:val="auto"/>
        <w:spacing w:val="0"/>
      </w:rPr>
    </w:sdtEndPr>
    <w:sdtContent>
      <w:p w:rsidR="00740246" w:rsidRDefault="0074024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97E59" w:rsidRPr="00197E59">
          <w:rPr>
            <w:b/>
            <w:bCs/>
            <w:noProof/>
          </w:rPr>
          <w:t>1</w:t>
        </w:r>
        <w:r>
          <w:rPr>
            <w:b/>
            <w:bCs/>
            <w:noProof/>
          </w:rPr>
          <w:fldChar w:fldCharType="end"/>
        </w:r>
      </w:p>
    </w:sdtContent>
  </w:sdt>
  <w:p w:rsidR="00740246" w:rsidRDefault="00740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29C1"/>
    <w:multiLevelType w:val="hybridMultilevel"/>
    <w:tmpl w:val="21AE6B54"/>
    <w:lvl w:ilvl="0" w:tplc="7F2A15E0">
      <w:start w:val="1"/>
      <w:numFmt w:val="bullet"/>
      <w:lvlText w:val=""/>
      <w:lvlJc w:val="left"/>
      <w:pPr>
        <w:ind w:left="720" w:hanging="360"/>
      </w:pPr>
      <w:rPr>
        <w:rFonts w:ascii="Wingdings" w:hAnsi="Wingdings" w:hint="default"/>
      </w:rPr>
    </w:lvl>
    <w:lvl w:ilvl="1" w:tplc="FC084E3A">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8421F"/>
    <w:multiLevelType w:val="multilevel"/>
    <w:tmpl w:val="A65A42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8F777F6"/>
    <w:multiLevelType w:val="multilevel"/>
    <w:tmpl w:val="B084428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A8726B2"/>
    <w:multiLevelType w:val="hybridMultilevel"/>
    <w:tmpl w:val="1A8A638E"/>
    <w:lvl w:ilvl="0" w:tplc="BD365EBE">
      <w:start w:val="1"/>
      <w:numFmt w:val="decimal"/>
      <w:suff w:val="space"/>
      <w:lvlText w:val="%1."/>
      <w:lvlJc w:val="left"/>
      <w:pPr>
        <w:ind w:left="57" w:hanging="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77992"/>
    <w:multiLevelType w:val="hybridMultilevel"/>
    <w:tmpl w:val="584A7FCE"/>
    <w:lvl w:ilvl="0" w:tplc="7F2A1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87C3E"/>
    <w:multiLevelType w:val="multilevel"/>
    <w:tmpl w:val="3AECE6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F182A16"/>
    <w:multiLevelType w:val="hybridMultilevel"/>
    <w:tmpl w:val="6C4E80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F656293"/>
    <w:multiLevelType w:val="hybridMultilevel"/>
    <w:tmpl w:val="D92CF79C"/>
    <w:lvl w:ilvl="0" w:tplc="7F2A1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741CB4"/>
    <w:multiLevelType w:val="hybridMultilevel"/>
    <w:tmpl w:val="A87AE180"/>
    <w:lvl w:ilvl="0" w:tplc="7F2A15E0">
      <w:start w:val="1"/>
      <w:numFmt w:val="bullet"/>
      <w:lvlText w:val=""/>
      <w:lvlJc w:val="left"/>
      <w:pPr>
        <w:tabs>
          <w:tab w:val="num" w:pos="720"/>
        </w:tabs>
        <w:ind w:left="720" w:hanging="360"/>
      </w:pPr>
      <w:rPr>
        <w:rFonts w:ascii="Wingdings" w:hAnsi="Wingdings" w:hint="default"/>
      </w:rPr>
    </w:lvl>
    <w:lvl w:ilvl="1" w:tplc="7EB2DAB4" w:tentative="1">
      <w:start w:val="1"/>
      <w:numFmt w:val="bullet"/>
      <w:lvlText w:val=""/>
      <w:lvlJc w:val="left"/>
      <w:pPr>
        <w:tabs>
          <w:tab w:val="num" w:pos="1440"/>
        </w:tabs>
        <w:ind w:left="1440" w:hanging="360"/>
      </w:pPr>
      <w:rPr>
        <w:rFonts w:ascii="Wingdings" w:hAnsi="Wingdings" w:hint="default"/>
      </w:rPr>
    </w:lvl>
    <w:lvl w:ilvl="2" w:tplc="DED2B2DA" w:tentative="1">
      <w:start w:val="1"/>
      <w:numFmt w:val="bullet"/>
      <w:lvlText w:val=""/>
      <w:lvlJc w:val="left"/>
      <w:pPr>
        <w:tabs>
          <w:tab w:val="num" w:pos="2160"/>
        </w:tabs>
        <w:ind w:left="2160" w:hanging="360"/>
      </w:pPr>
      <w:rPr>
        <w:rFonts w:ascii="Wingdings" w:hAnsi="Wingdings" w:hint="default"/>
      </w:rPr>
    </w:lvl>
    <w:lvl w:ilvl="3" w:tplc="0D745EBA" w:tentative="1">
      <w:start w:val="1"/>
      <w:numFmt w:val="bullet"/>
      <w:lvlText w:val=""/>
      <w:lvlJc w:val="left"/>
      <w:pPr>
        <w:tabs>
          <w:tab w:val="num" w:pos="2880"/>
        </w:tabs>
        <w:ind w:left="2880" w:hanging="360"/>
      </w:pPr>
      <w:rPr>
        <w:rFonts w:ascii="Wingdings" w:hAnsi="Wingdings" w:hint="default"/>
      </w:rPr>
    </w:lvl>
    <w:lvl w:ilvl="4" w:tplc="99D62D84" w:tentative="1">
      <w:start w:val="1"/>
      <w:numFmt w:val="bullet"/>
      <w:lvlText w:val=""/>
      <w:lvlJc w:val="left"/>
      <w:pPr>
        <w:tabs>
          <w:tab w:val="num" w:pos="3600"/>
        </w:tabs>
        <w:ind w:left="3600" w:hanging="360"/>
      </w:pPr>
      <w:rPr>
        <w:rFonts w:ascii="Wingdings" w:hAnsi="Wingdings" w:hint="default"/>
      </w:rPr>
    </w:lvl>
    <w:lvl w:ilvl="5" w:tplc="AD787756" w:tentative="1">
      <w:start w:val="1"/>
      <w:numFmt w:val="bullet"/>
      <w:lvlText w:val=""/>
      <w:lvlJc w:val="left"/>
      <w:pPr>
        <w:tabs>
          <w:tab w:val="num" w:pos="4320"/>
        </w:tabs>
        <w:ind w:left="4320" w:hanging="360"/>
      </w:pPr>
      <w:rPr>
        <w:rFonts w:ascii="Wingdings" w:hAnsi="Wingdings" w:hint="default"/>
      </w:rPr>
    </w:lvl>
    <w:lvl w:ilvl="6" w:tplc="C26671B0" w:tentative="1">
      <w:start w:val="1"/>
      <w:numFmt w:val="bullet"/>
      <w:lvlText w:val=""/>
      <w:lvlJc w:val="left"/>
      <w:pPr>
        <w:tabs>
          <w:tab w:val="num" w:pos="5040"/>
        </w:tabs>
        <w:ind w:left="5040" w:hanging="360"/>
      </w:pPr>
      <w:rPr>
        <w:rFonts w:ascii="Wingdings" w:hAnsi="Wingdings" w:hint="default"/>
      </w:rPr>
    </w:lvl>
    <w:lvl w:ilvl="7" w:tplc="F40027A6" w:tentative="1">
      <w:start w:val="1"/>
      <w:numFmt w:val="bullet"/>
      <w:lvlText w:val=""/>
      <w:lvlJc w:val="left"/>
      <w:pPr>
        <w:tabs>
          <w:tab w:val="num" w:pos="5760"/>
        </w:tabs>
        <w:ind w:left="5760" w:hanging="360"/>
      </w:pPr>
      <w:rPr>
        <w:rFonts w:ascii="Wingdings" w:hAnsi="Wingdings" w:hint="default"/>
      </w:rPr>
    </w:lvl>
    <w:lvl w:ilvl="8" w:tplc="5E78BFA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2"/>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42"/>
    <w:rsid w:val="00037DFC"/>
    <w:rsid w:val="0011139C"/>
    <w:rsid w:val="001238C4"/>
    <w:rsid w:val="00124D26"/>
    <w:rsid w:val="00197E59"/>
    <w:rsid w:val="001C2ECC"/>
    <w:rsid w:val="002C0F62"/>
    <w:rsid w:val="002C6557"/>
    <w:rsid w:val="002F437A"/>
    <w:rsid w:val="00321A6B"/>
    <w:rsid w:val="003270A5"/>
    <w:rsid w:val="00372D14"/>
    <w:rsid w:val="00373F1F"/>
    <w:rsid w:val="003763E0"/>
    <w:rsid w:val="00376DF9"/>
    <w:rsid w:val="003F4585"/>
    <w:rsid w:val="004C04AA"/>
    <w:rsid w:val="004D5A9A"/>
    <w:rsid w:val="00511442"/>
    <w:rsid w:val="005F3A73"/>
    <w:rsid w:val="0064545E"/>
    <w:rsid w:val="00740246"/>
    <w:rsid w:val="00761288"/>
    <w:rsid w:val="00794CD8"/>
    <w:rsid w:val="007D620B"/>
    <w:rsid w:val="00804463"/>
    <w:rsid w:val="00824591"/>
    <w:rsid w:val="00845EAE"/>
    <w:rsid w:val="00993355"/>
    <w:rsid w:val="009B7222"/>
    <w:rsid w:val="009D5460"/>
    <w:rsid w:val="009F4017"/>
    <w:rsid w:val="00AC1695"/>
    <w:rsid w:val="00BF7BFE"/>
    <w:rsid w:val="00D52B09"/>
    <w:rsid w:val="00DC45D0"/>
    <w:rsid w:val="00DD5F7A"/>
    <w:rsid w:val="00E30CFF"/>
    <w:rsid w:val="00E81686"/>
    <w:rsid w:val="00F36020"/>
    <w:rsid w:val="00F50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AF329-29F7-4BBC-87CB-33325E6C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42"/>
  </w:style>
  <w:style w:type="paragraph" w:styleId="Heading1">
    <w:name w:val="heading 1"/>
    <w:basedOn w:val="Normal"/>
    <w:next w:val="Normal"/>
    <w:link w:val="Heading1Char"/>
    <w:uiPriority w:val="9"/>
    <w:qFormat/>
    <w:rsid w:val="001238C4"/>
    <w:pPr>
      <w:keepNext/>
      <w:keepLines/>
      <w:spacing w:before="240" w:after="0" w:line="259" w:lineRule="auto"/>
      <w:outlineLvl w:val="0"/>
    </w:pPr>
    <w:rPr>
      <w:rFonts w:asciiTheme="majorBidi" w:eastAsiaTheme="majorEastAsia" w:hAnsiTheme="majorBid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442"/>
    <w:rPr>
      <w:color w:val="0000FF" w:themeColor="hyperlink"/>
      <w:u w:val="single"/>
    </w:rPr>
  </w:style>
  <w:style w:type="table" w:styleId="TableGrid">
    <w:name w:val="Table Grid"/>
    <w:basedOn w:val="TableNormal"/>
    <w:uiPriority w:val="59"/>
    <w:rsid w:val="0051144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1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42"/>
    <w:rPr>
      <w:rFonts w:ascii="Tahoma" w:hAnsi="Tahoma" w:cs="Tahoma"/>
      <w:sz w:val="16"/>
      <w:szCs w:val="16"/>
    </w:rPr>
  </w:style>
  <w:style w:type="paragraph" w:styleId="Header">
    <w:name w:val="header"/>
    <w:basedOn w:val="Normal"/>
    <w:link w:val="HeaderChar"/>
    <w:uiPriority w:val="99"/>
    <w:unhideWhenUsed/>
    <w:rsid w:val="00511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42"/>
  </w:style>
  <w:style w:type="paragraph" w:styleId="Footer">
    <w:name w:val="footer"/>
    <w:basedOn w:val="Normal"/>
    <w:link w:val="FooterChar"/>
    <w:uiPriority w:val="99"/>
    <w:unhideWhenUsed/>
    <w:rsid w:val="00511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442"/>
  </w:style>
  <w:style w:type="paragraph" w:styleId="ListParagraph">
    <w:name w:val="List Paragraph"/>
    <w:basedOn w:val="Normal"/>
    <w:uiPriority w:val="34"/>
    <w:qFormat/>
    <w:rsid w:val="00511442"/>
    <w:pPr>
      <w:ind w:left="720"/>
      <w:contextualSpacing/>
    </w:pPr>
  </w:style>
  <w:style w:type="table" w:customStyle="1" w:styleId="TableGrid1">
    <w:name w:val="Table Grid1"/>
    <w:basedOn w:val="TableNormal"/>
    <w:next w:val="TableGrid"/>
    <w:uiPriority w:val="59"/>
    <w:rsid w:val="00511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11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11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38C4"/>
    <w:rPr>
      <w:rFonts w:asciiTheme="majorBidi" w:eastAsiaTheme="majorEastAsia" w:hAnsiTheme="majorBidi" w:cstheme="majorBidi"/>
      <w:b/>
      <w:sz w:val="28"/>
      <w:szCs w:val="32"/>
    </w:rPr>
  </w:style>
  <w:style w:type="paragraph" w:styleId="NoSpacing">
    <w:name w:val="No Spacing"/>
    <w:uiPriority w:val="1"/>
    <w:qFormat/>
    <w:rsid w:val="009933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jol.info/browse-journal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D6A568-E8D9-4B97-9165-42A9B543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6922</Words>
  <Characters>39458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Ali</cp:lastModifiedBy>
  <cp:revision>3</cp:revision>
  <cp:lastPrinted>2018-02-21T08:20:00Z</cp:lastPrinted>
  <dcterms:created xsi:type="dcterms:W3CDTF">2018-05-31T11:49:00Z</dcterms:created>
  <dcterms:modified xsi:type="dcterms:W3CDTF">2018-05-31T12:44:00Z</dcterms:modified>
</cp:coreProperties>
</file>